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7601" w:rsidR="00556808" w:rsidRDefault="00556808" w14:paraId="7755E236" w14:textId="77777777">
      <w:pPr>
        <w:rPr>
          <w:rFonts w:ascii="Arial Narrow" w:hAnsi="Arial Narrow"/>
          <w:color w:val="auto"/>
          <w:sz w:val="17"/>
        </w:rPr>
        <w:sectPr w:rsidRPr="002B7601" w:rsidR="00556808">
          <w:footerReference w:type="default" r:id="rId11"/>
          <w:headerReference w:type="first" r:id="rId12"/>
          <w:pgSz w:w="11906" w:h="16838" w:orient="portrait"/>
          <w:pgMar w:top="2516" w:right="3402" w:bottom="1134" w:left="1247" w:header="709" w:footer="709" w:gutter="0"/>
          <w:cols w:space="708"/>
          <w:titlePg/>
          <w:docGrid w:linePitch="360"/>
        </w:sectPr>
      </w:pPr>
    </w:p>
    <w:p xmlns:wp14="http://schemas.microsoft.com/office/word/2010/wordml" w14:paraId="6E5F9095" wp14:textId="77777777">
      <w:pPr>
        <w:framePr w:hSpace="181" w:wrap="notBeside" w:hAnchor="page" w:vAnchor="page" w:x="9067" w:y="2910" w:anchorLock="1"/>
        <w:shd w:val="solid" w:color="FFFFFF" w:fill="FFFFFF"/>
        <w:spacing w:line="220" w:lineRule="exact"/>
        <w:rPr>
          <w:rFonts w:ascii="Arial Narrow" w:hAnsi="Arial Narrow"/>
          <w:color w:val="auto"/>
          <w:sz w:val="17"/>
        </w:rPr>
      </w:pPr>
      <w:r>
        <w:rPr>
          <w:rFonts w:ascii="Arial Narrow" w:hAnsi="Arial Narrow"/>
          <w:color w:val="auto"/>
          <w:sz w:val="17"/>
        </w:rPr>
        <w:t xml:space="preserve">Eva Teubner</w:t>
      </w:r>
    </w:p>
    <w:p xmlns:wp14="http://schemas.microsoft.com/office/word/2010/wordml" w14:paraId="4CE459B2" wp14:textId="77777777">
      <w:pPr>
        <w:framePr w:hSpace="181" w:wrap="notBeside" w:hAnchor="page" w:vAnchor="page" w:x="9067" w:y="2910" w:anchorLock="1"/>
        <w:shd w:val="solid" w:color="FFFFFF" w:fill="FFFFFF"/>
        <w:spacing w:line="220" w:lineRule="exact"/>
        <w:rPr>
          <w:rFonts w:ascii="Arial Narrow" w:hAnsi="Arial Narrow"/>
          <w:color w:val="auto"/>
          <w:sz w:val="17"/>
        </w:rPr>
      </w:pPr>
      <w:r>
        <w:rPr>
          <w:rFonts w:ascii="Arial Narrow" w:hAnsi="Arial Narrow"/>
          <w:color w:val="auto"/>
          <w:sz w:val="17"/>
        </w:rPr>
        <w:t xml:space="preserve">Responsable </w:t>
      </w:r>
      <w:r w:rsidRPr="002B7601" w:rsidR="00505F98">
        <w:rPr>
          <w:rFonts w:ascii="Arial Narrow" w:hAnsi="Arial Narrow"/>
          <w:color w:val="auto"/>
          <w:sz w:val="17"/>
        </w:rPr>
        <w:t xml:space="preserve">du marketing et de la communication</w:t>
      </w:r>
    </w:p>
    <w:p xmlns:wp14="http://schemas.microsoft.com/office/word/2010/wordml" w14:paraId="69628417" wp14:textId="77777777">
      <w:pPr>
        <w:framePr w:hSpace="181" w:wrap="notBeside" w:hAnchor="page" w:vAnchor="page" w:x="9067" w:y="2910" w:anchorLock="1"/>
        <w:shd w:val="solid" w:color="FFFFFF" w:fill="FFFFFF"/>
        <w:spacing w:line="220" w:lineRule="exact"/>
        <w:rPr>
          <w:rFonts w:ascii="Arial Narrow" w:hAnsi="Arial Narrow"/>
          <w:color w:val="auto"/>
          <w:sz w:val="17"/>
        </w:rPr>
      </w:pPr>
      <w:r w:rsidRPr="002B7601">
        <w:rPr>
          <w:rFonts w:ascii="Arial Narrow" w:hAnsi="Arial Narrow"/>
          <w:color w:val="auto"/>
          <w:sz w:val="17"/>
        </w:rPr>
        <w:t xml:space="preserve">T +49 </w:t>
      </w:r>
      <w:r w:rsidRPr="002B7601" w:rsidR="006165BB">
        <w:rPr>
          <w:rFonts w:ascii="Arial Narrow" w:hAnsi="Arial Narrow"/>
          <w:color w:val="auto"/>
          <w:sz w:val="17"/>
        </w:rPr>
        <w:t xml:space="preserve">2129 </w:t>
      </w:r>
      <w:r w:rsidR="005E5339">
        <w:rPr>
          <w:rFonts w:ascii="Arial Narrow" w:hAnsi="Arial Narrow"/>
          <w:color w:val="auto"/>
          <w:sz w:val="17"/>
        </w:rPr>
        <w:t xml:space="preserve">5568-137</w:t>
      </w:r>
    </w:p>
    <w:p xmlns:wp14="http://schemas.microsoft.com/office/word/2010/wordml" w14:paraId="7EB998EA" wp14:textId="77777777">
      <w:pPr>
        <w:framePr w:hSpace="181" w:wrap="notBeside" w:hAnchor="page" w:vAnchor="page" w:x="9067" w:y="2910" w:anchorLock="1"/>
        <w:shd w:val="solid" w:color="FFFFFF" w:fill="FFFFFF"/>
        <w:spacing w:line="220" w:lineRule="exact"/>
        <w:rPr>
          <w:rFonts w:ascii="Arial Narrow" w:hAnsi="Arial Narrow"/>
          <w:color w:val="auto"/>
          <w:sz w:val="17"/>
        </w:rPr>
      </w:pPr>
      <w:r w:rsidRPr="00266C97">
        <w:rPr>
          <w:rFonts w:ascii="Arial Narrow" w:hAnsi="Arial Narrow"/>
          <w:color w:val="auto"/>
          <w:sz w:val="17"/>
        </w:rPr>
        <w:t xml:space="preserve">F +49 </w:t>
      </w:r>
      <w:r w:rsidRPr="00266C97" w:rsidR="006165BB">
        <w:rPr>
          <w:rFonts w:ascii="Arial Narrow" w:hAnsi="Arial Narrow"/>
          <w:color w:val="auto"/>
          <w:sz w:val="17"/>
        </w:rPr>
        <w:t xml:space="preserve">2129 </w:t>
      </w:r>
      <w:r w:rsidR="005E5339">
        <w:rPr>
          <w:rFonts w:ascii="Arial Narrow" w:hAnsi="Arial Narrow"/>
          <w:color w:val="auto"/>
          <w:sz w:val="17"/>
        </w:rPr>
        <w:t xml:space="preserve">5567-137</w:t>
      </w:r>
    </w:p>
    <w:p xmlns:wp14="http://schemas.microsoft.com/office/word/2010/wordml" w14:paraId="5CCFCD88" wp14:textId="77777777">
      <w:pPr>
        <w:framePr w:hSpace="181" w:wrap="notBeside" w:hAnchor="page" w:vAnchor="page" w:x="9067" w:y="2910" w:anchorLock="1"/>
        <w:shd w:val="solid" w:color="FFFFFF" w:fill="FFFFFF"/>
        <w:spacing w:line="220" w:lineRule="exact"/>
        <w:rPr>
          <w:rFonts w:ascii="Arial Narrow" w:hAnsi="Arial Narrow"/>
          <w:color w:val="auto"/>
          <w:sz w:val="17"/>
        </w:rPr>
      </w:pPr>
      <w:r>
        <w:rPr>
          <w:rFonts w:ascii="Arial Narrow" w:hAnsi="Arial Narrow"/>
          <w:color w:val="auto"/>
          <w:sz w:val="17"/>
        </w:rPr>
        <w:t xml:space="preserve">Eva.teubner@bohle.de</w:t>
      </w:r>
    </w:p>
    <w:p w:rsidRPr="00266C97" w:rsidR="00556808" w:rsidRDefault="00556808" w14:paraId="39B30744" w14:textId="77777777">
      <w:pPr>
        <w:rPr>
          <w:rFonts w:ascii="Arial Narrow" w:hAnsi="Arial Narrow"/>
          <w:color w:val="auto"/>
          <w:sz w:val="17"/>
        </w:rPr>
      </w:pPr>
    </w:p>
    <w:p w:rsidRPr="00266C97" w:rsidR="001532BF" w:rsidRDefault="001532BF" w14:paraId="242A8177" w14:textId="1F82ED8E">
      <w:pPr>
        <w:rPr>
          <w:rFonts w:ascii="Arial Narrow" w:hAnsi="Arial Narrow"/>
          <w:color w:val="auto"/>
          <w:sz w:val="17"/>
        </w:rPr>
        <w:sectPr w:rsidRPr="00266C97" w:rsidR="001532BF">
          <w:type w:val="continuous"/>
          <w:pgSz w:w="11906" w:h="16838" w:orient="portrait"/>
          <w:pgMar w:top="2875" w:right="3402" w:bottom="1134" w:left="1247" w:header="709" w:footer="709" w:gutter="0"/>
          <w:cols w:space="708"/>
          <w:formProt w:val="0"/>
          <w:titlePg/>
          <w:docGrid w:linePitch="360"/>
        </w:sectPr>
      </w:pPr>
    </w:p>
    <w:p w:rsidRPr="00266C97" w:rsidR="00556808" w:rsidRDefault="00556808" w14:paraId="0DB569D5" w14:textId="77777777">
      <w:pPr>
        <w:shd w:val="solid" w:color="FFFFFF" w:fill="FFFFFF"/>
        <w:rPr>
          <w:rFonts w:ascii="Arial Narrow" w:hAnsi="Arial Narrow"/>
          <w:color w:val="auto"/>
        </w:rPr>
        <w:sectPr w:rsidRPr="00266C97" w:rsidR="00556808">
          <w:type w:val="continuous"/>
          <w:pgSz w:w="11906" w:h="16838" w:orient="portrait"/>
          <w:pgMar w:top="2875" w:right="3402" w:bottom="1134" w:left="1247" w:header="709" w:footer="709" w:gutter="0"/>
          <w:cols w:space="708"/>
          <w:formProt w:val="0"/>
          <w:titlePg/>
          <w:docGrid w:linePitch="360"/>
        </w:sectPr>
      </w:pPr>
    </w:p>
    <w:p xmlns:wp14="http://schemas.microsoft.com/office/word/2010/wordml" w:rsidP="73BBE800" w14:paraId="4A8CD3E2" wp14:textId="5A4513DF">
      <w:pPr>
        <w:rPr>
          <w:b w:val="1"/>
          <w:bCs w:val="1"/>
          <w:sz w:val="24"/>
          <w:szCs w:val="24"/>
        </w:rPr>
      </w:pPr>
      <w:r w:rsidRPr="73BBE800" w:rsidR="73BBE800">
        <w:rPr>
          <w:b w:val="1"/>
          <w:bCs w:val="1"/>
          <w:sz w:val="24"/>
          <w:szCs w:val="24"/>
        </w:rPr>
        <w:t xml:space="preserve">Simple. </w:t>
      </w:r>
      <w:r w:rsidRPr="73BBE800" w:rsidR="73BBE800">
        <w:rPr>
          <w:b w:val="1"/>
          <w:bCs w:val="1"/>
          <w:sz w:val="24"/>
          <w:szCs w:val="24"/>
        </w:rPr>
        <w:t>Sûr</w:t>
      </w:r>
      <w:r w:rsidRPr="73BBE800" w:rsidR="73BBE800">
        <w:rPr>
          <w:b w:val="1"/>
          <w:bCs w:val="1"/>
          <w:sz w:val="24"/>
          <w:szCs w:val="24"/>
        </w:rPr>
        <w:t xml:space="preserve"> : </w:t>
      </w:r>
      <w:r w:rsidRPr="73BBE800" w:rsidR="73BBE800">
        <w:rPr>
          <w:b w:val="1"/>
          <w:bCs w:val="1"/>
          <w:sz w:val="24"/>
          <w:szCs w:val="24"/>
        </w:rPr>
        <w:t>pomper</w:t>
      </w:r>
      <w:r w:rsidRPr="73BBE800" w:rsidR="73BBE800">
        <w:rPr>
          <w:b w:val="1"/>
          <w:bCs w:val="1"/>
          <w:sz w:val="24"/>
          <w:szCs w:val="24"/>
        </w:rPr>
        <w:t xml:space="preserve"> en </w:t>
      </w:r>
      <w:r w:rsidRPr="73BBE800" w:rsidR="73BBE800">
        <w:rPr>
          <w:b w:val="1"/>
          <w:bCs w:val="1"/>
          <w:sz w:val="24"/>
          <w:szCs w:val="24"/>
        </w:rPr>
        <w:t>appuyant</w:t>
      </w:r>
      <w:r w:rsidRPr="73BBE800" w:rsidR="73BBE800">
        <w:rPr>
          <w:b w:val="1"/>
          <w:bCs w:val="1"/>
          <w:sz w:val="24"/>
          <w:szCs w:val="24"/>
        </w:rPr>
        <w:t xml:space="preserve"> sur </w:t>
      </w:r>
      <w:r w:rsidRPr="73BBE800" w:rsidR="73BBE800">
        <w:rPr>
          <w:b w:val="1"/>
          <w:bCs w:val="1"/>
          <w:sz w:val="24"/>
          <w:szCs w:val="24"/>
        </w:rPr>
        <w:t>un</w:t>
      </w:r>
      <w:r w:rsidRPr="73BBE800" w:rsidR="73BBE800">
        <w:rPr>
          <w:b w:val="1"/>
          <w:bCs w:val="1"/>
          <w:sz w:val="24"/>
          <w:szCs w:val="24"/>
        </w:rPr>
        <w:t xml:space="preserve"> </w:t>
      </w:r>
      <w:r w:rsidRPr="73BBE800" w:rsidR="73BBE800">
        <w:rPr>
          <w:b w:val="1"/>
          <w:bCs w:val="1"/>
          <w:sz w:val="24"/>
          <w:szCs w:val="24"/>
        </w:rPr>
        <w:t>bouton</w:t>
      </w:r>
      <w:r w:rsidRPr="73BBE800" w:rsidR="73BBE800">
        <w:rPr>
          <w:b w:val="1"/>
          <w:bCs w:val="1"/>
          <w:sz w:val="24"/>
          <w:szCs w:val="24"/>
        </w:rPr>
        <w:t>.</w:t>
      </w:r>
    </w:p>
    <w:p w:rsidRPr="005E1763" w:rsidR="005E1763" w:rsidP="007144EC" w:rsidRDefault="005E1763" w14:paraId="513EA1AA" w14:textId="77777777">
      <w:pPr>
        <w:pStyle w:val="TextbereichBrief"/>
        <w:rPr>
          <w:b/>
          <w:sz w:val="24"/>
        </w:rPr>
      </w:pPr>
    </w:p>
    <w:p xmlns:wp14="http://schemas.microsoft.com/office/word/2010/wordml" w:rsidP="73BBE800" w14:paraId="15E2228A" wp14:textId="6953D2EB">
      <w:pPr>
        <w:pStyle w:val="TextbereichBrief"/>
        <w:rPr>
          <w:b w:val="1"/>
          <w:bCs w:val="1"/>
          <w:sz w:val="28"/>
          <w:szCs w:val="28"/>
        </w:rPr>
      </w:pPr>
      <w:r w:rsidRPr="73BBE800" w:rsidR="73BBE800">
        <w:rPr>
          <w:b w:val="1"/>
          <w:bCs w:val="1"/>
          <w:sz w:val="28"/>
          <w:szCs w:val="28"/>
        </w:rPr>
        <w:t xml:space="preserve">Bohle </w:t>
      </w:r>
      <w:r w:rsidRPr="73BBE800" w:rsidR="73BBE800">
        <w:rPr>
          <w:b w:val="1"/>
          <w:bCs w:val="1"/>
          <w:sz w:val="28"/>
          <w:szCs w:val="28"/>
        </w:rPr>
        <w:t>présente</w:t>
      </w:r>
      <w:r w:rsidRPr="73BBE800" w:rsidR="73BBE800">
        <w:rPr>
          <w:b w:val="1"/>
          <w:bCs w:val="1"/>
          <w:sz w:val="28"/>
          <w:szCs w:val="28"/>
        </w:rPr>
        <w:t xml:space="preserve"> la </w:t>
      </w:r>
      <w:r w:rsidRPr="73BBE800" w:rsidR="73BBE800">
        <w:rPr>
          <w:b w:val="1"/>
          <w:bCs w:val="1"/>
          <w:sz w:val="28"/>
          <w:szCs w:val="28"/>
        </w:rPr>
        <w:t>nouvelle</w:t>
      </w:r>
      <w:r w:rsidRPr="73BBE800" w:rsidR="73BBE800">
        <w:rPr>
          <w:b w:val="1"/>
          <w:bCs w:val="1"/>
          <w:sz w:val="28"/>
          <w:szCs w:val="28"/>
        </w:rPr>
        <w:t xml:space="preserve"> </w:t>
      </w:r>
      <w:r w:rsidRPr="73BBE800" w:rsidR="73BBE800">
        <w:rPr>
          <w:b w:val="1"/>
          <w:bCs w:val="1"/>
          <w:sz w:val="28"/>
          <w:szCs w:val="28"/>
        </w:rPr>
        <w:t>ventouse</w:t>
      </w:r>
      <w:r w:rsidRPr="73BBE800" w:rsidR="73BBE800">
        <w:rPr>
          <w:b w:val="1"/>
          <w:bCs w:val="1"/>
          <w:sz w:val="28"/>
          <w:szCs w:val="28"/>
        </w:rPr>
        <w:t xml:space="preserve"> </w:t>
      </w:r>
      <w:r w:rsidRPr="73BBE800" w:rsidR="73BBE800">
        <w:rPr>
          <w:b w:val="1"/>
          <w:bCs w:val="1"/>
          <w:sz w:val="28"/>
          <w:szCs w:val="28"/>
        </w:rPr>
        <w:t xml:space="preserve">Veribor® à </w:t>
      </w:r>
      <w:r w:rsidRPr="73BBE800" w:rsidR="73BBE800">
        <w:rPr>
          <w:b w:val="1"/>
          <w:bCs w:val="1"/>
          <w:sz w:val="28"/>
          <w:szCs w:val="28"/>
        </w:rPr>
        <w:t>pompe</w:t>
      </w:r>
      <w:r w:rsidRPr="73BBE800" w:rsidR="73BBE800">
        <w:rPr>
          <w:b w:val="1"/>
          <w:bCs w:val="1"/>
          <w:sz w:val="28"/>
          <w:szCs w:val="28"/>
        </w:rPr>
        <w:t xml:space="preserve"> à </w:t>
      </w:r>
      <w:r w:rsidRPr="73BBE800" w:rsidR="73BBE800">
        <w:rPr>
          <w:b w:val="1"/>
          <w:bCs w:val="1"/>
          <w:sz w:val="28"/>
          <w:szCs w:val="28"/>
        </w:rPr>
        <w:t>batterie</w:t>
      </w:r>
    </w:p>
    <w:p w:rsidRPr="00160EE8" w:rsidR="00492D45" w:rsidP="002E4552" w:rsidRDefault="00492D45" w14:paraId="337E6B3D" w14:textId="77777777">
      <w:pPr>
        <w:pStyle w:val="TextbereichBrief"/>
        <w:rPr>
          <w:b/>
          <w:szCs w:val="22"/>
        </w:rPr>
      </w:pPr>
    </w:p>
    <w:p xmlns:wp14="http://schemas.microsoft.com/office/word/2010/wordml" w:rsidP="73BBE800" w14:paraId="74F351A7" wp14:textId="03D1AB82">
      <w:pPr>
        <w:pStyle w:val="TextbereichBrief"/>
        <w:rPr>
          <w:b w:val="1"/>
          <w:bCs w:val="1"/>
          <w:sz w:val="20"/>
          <w:szCs w:val="20"/>
        </w:rPr>
      </w:pPr>
      <w:r w:rsidRPr="73BBE800" w:rsidR="73BBE800">
        <w:rPr>
          <w:b w:val="1"/>
          <w:bCs w:val="1"/>
          <w:sz w:val="20"/>
          <w:szCs w:val="20"/>
        </w:rPr>
        <w:t>01.02</w:t>
      </w:r>
      <w:r w:rsidRPr="73BBE800" w:rsidR="004D5B7C">
        <w:rPr>
          <w:b w:val="1"/>
          <w:bCs w:val="1"/>
          <w:sz w:val="20"/>
          <w:szCs w:val="20"/>
        </w:rPr>
        <w:t>.</w:t>
      </w:r>
      <w:r w:rsidRPr="73BBE800" w:rsidR="73BBE800">
        <w:rPr>
          <w:b w:val="1"/>
          <w:bCs w:val="1"/>
          <w:sz w:val="20"/>
          <w:szCs w:val="20"/>
        </w:rPr>
        <w:t xml:space="preserve">2024 </w:t>
      </w:r>
      <w:r w:rsidRPr="73BBE800" w:rsidR="004D5B7C">
        <w:rPr>
          <w:b w:val="1"/>
          <w:bCs w:val="1"/>
          <w:sz w:val="20"/>
          <w:szCs w:val="20"/>
        </w:rPr>
        <w:t xml:space="preserve">- </w:t>
      </w:r>
      <w:r w:rsidRPr="73BBE800" w:rsidR="73BBE800">
        <w:rPr>
          <w:b w:val="1"/>
          <w:bCs w:val="1"/>
          <w:sz w:val="20"/>
          <w:szCs w:val="20"/>
        </w:rPr>
        <w:t xml:space="preserve">Bohle AG, </w:t>
      </w:r>
      <w:r w:rsidRPr="73BBE800" w:rsidR="73BBE800">
        <w:rPr>
          <w:b w:val="1"/>
          <w:bCs w:val="1"/>
          <w:sz w:val="20"/>
          <w:szCs w:val="20"/>
        </w:rPr>
        <w:t>fabricant</w:t>
      </w:r>
      <w:r w:rsidRPr="73BBE800" w:rsidR="73BBE800">
        <w:rPr>
          <w:b w:val="1"/>
          <w:bCs w:val="1"/>
          <w:sz w:val="20"/>
          <w:szCs w:val="20"/>
        </w:rPr>
        <w:t xml:space="preserve"> et </w:t>
      </w:r>
      <w:r w:rsidRPr="73BBE800" w:rsidR="73BBE800">
        <w:rPr>
          <w:b w:val="1"/>
          <w:bCs w:val="1"/>
          <w:sz w:val="20"/>
          <w:szCs w:val="20"/>
        </w:rPr>
        <w:t>fournisseur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leader</w:t>
      </w:r>
      <w:r w:rsidRPr="73BBE800" w:rsidR="73BBE800">
        <w:rPr>
          <w:b w:val="1"/>
          <w:bCs w:val="1"/>
          <w:sz w:val="20"/>
          <w:szCs w:val="20"/>
        </w:rPr>
        <w:t xml:space="preserve"> en Europe </w:t>
      </w:r>
      <w:r w:rsidRPr="73BBE800" w:rsidR="73BBE800">
        <w:rPr>
          <w:b w:val="1"/>
          <w:bCs w:val="1"/>
          <w:sz w:val="20"/>
          <w:szCs w:val="20"/>
        </w:rPr>
        <w:t>pour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tout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ce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qui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touche</w:t>
      </w:r>
      <w:r w:rsidRPr="73BBE800" w:rsidR="73BBE800">
        <w:rPr>
          <w:b w:val="1"/>
          <w:bCs w:val="1"/>
          <w:sz w:val="20"/>
          <w:szCs w:val="20"/>
        </w:rPr>
        <w:t xml:space="preserve"> au verre, </w:t>
      </w:r>
      <w:r w:rsidRPr="73BBE800" w:rsidR="73BBE800">
        <w:rPr>
          <w:b w:val="1"/>
          <w:bCs w:val="1"/>
          <w:sz w:val="20"/>
          <w:szCs w:val="20"/>
        </w:rPr>
        <w:t>élargit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son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portefeuille</w:t>
      </w:r>
      <w:r w:rsidRPr="73BBE800" w:rsidR="73BBE800">
        <w:rPr>
          <w:b w:val="1"/>
          <w:bCs w:val="1"/>
          <w:sz w:val="20"/>
          <w:szCs w:val="20"/>
        </w:rPr>
        <w:t xml:space="preserve"> de </w:t>
      </w:r>
      <w:r w:rsidRPr="73BBE800" w:rsidR="73BBE800">
        <w:rPr>
          <w:b w:val="1"/>
          <w:bCs w:val="1"/>
          <w:sz w:val="20"/>
          <w:szCs w:val="20"/>
        </w:rPr>
        <w:t>produits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avec</w:t>
      </w:r>
      <w:r w:rsidRPr="73BBE800" w:rsidR="73BBE800">
        <w:rPr>
          <w:b w:val="1"/>
          <w:bCs w:val="1"/>
          <w:sz w:val="20"/>
          <w:szCs w:val="20"/>
        </w:rPr>
        <w:t xml:space="preserve"> la </w:t>
      </w:r>
      <w:r w:rsidRPr="73BBE800" w:rsidR="73BBE800">
        <w:rPr>
          <w:b w:val="1"/>
          <w:bCs w:val="1"/>
          <w:sz w:val="20"/>
          <w:szCs w:val="20"/>
        </w:rPr>
        <w:t>ventouse</w:t>
      </w:r>
      <w:r w:rsidRPr="73BBE800" w:rsidR="73BBE800">
        <w:rPr>
          <w:b w:val="1"/>
          <w:bCs w:val="1"/>
          <w:sz w:val="20"/>
          <w:szCs w:val="20"/>
        </w:rPr>
        <w:t xml:space="preserve"> à </w:t>
      </w:r>
      <w:r w:rsidRPr="73BBE800" w:rsidR="73BBE800">
        <w:rPr>
          <w:b w:val="1"/>
          <w:bCs w:val="1"/>
          <w:sz w:val="20"/>
          <w:szCs w:val="20"/>
        </w:rPr>
        <w:t>batterie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Veribor</w:t>
      </w:r>
      <w:r w:rsidRPr="73BBE800" w:rsidR="73BBE800">
        <w:rPr>
          <w:rFonts w:ascii="Symbol" w:hAnsi="Symbol" w:eastAsia="Symbol" w:cs="Symbol"/>
          <w:b w:val="1"/>
          <w:bCs w:val="1"/>
          <w:sz w:val="20"/>
          <w:szCs w:val="20"/>
          <w:vertAlign w:val="superscript"/>
        </w:rPr>
        <w:t>Ò</w:t>
      </w:r>
      <w:r w:rsidRPr="73BBE800" w:rsidR="73BBE800">
        <w:rPr>
          <w:b w:val="1"/>
          <w:bCs w:val="1"/>
          <w:sz w:val="20"/>
          <w:szCs w:val="20"/>
        </w:rPr>
        <w:t xml:space="preserve"> . </w:t>
      </w:r>
      <w:r w:rsidRPr="73BBE800" w:rsidR="73BBE800">
        <w:rPr>
          <w:b w:val="1"/>
          <w:bCs w:val="1"/>
          <w:sz w:val="20"/>
          <w:szCs w:val="20"/>
        </w:rPr>
        <w:t xml:space="preserve">Sa </w:t>
      </w:r>
      <w:r w:rsidRPr="73BBE800" w:rsidR="73BBE800">
        <w:rPr>
          <w:b w:val="1"/>
          <w:bCs w:val="1"/>
          <w:sz w:val="20"/>
          <w:szCs w:val="20"/>
        </w:rPr>
        <w:t>particularité</w:t>
      </w:r>
      <w:r w:rsidRPr="73BBE800" w:rsidR="73BBE800">
        <w:rPr>
          <w:b w:val="1"/>
          <w:bCs w:val="1"/>
          <w:sz w:val="20"/>
          <w:szCs w:val="20"/>
        </w:rPr>
        <w:t xml:space="preserve"> : par </w:t>
      </w:r>
      <w:r w:rsidRPr="73BBE800" w:rsidR="73BBE800">
        <w:rPr>
          <w:b w:val="1"/>
          <w:bCs w:val="1"/>
          <w:sz w:val="20"/>
          <w:szCs w:val="20"/>
        </w:rPr>
        <w:t>rapport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aux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ventouses</w:t>
      </w:r>
      <w:r w:rsidRPr="73BBE800" w:rsidR="73BBE800">
        <w:rPr>
          <w:b w:val="1"/>
          <w:bCs w:val="1"/>
          <w:sz w:val="20"/>
          <w:szCs w:val="20"/>
        </w:rPr>
        <w:t xml:space="preserve"> à </w:t>
      </w:r>
      <w:r w:rsidRPr="73BBE800" w:rsidR="73BBE800">
        <w:rPr>
          <w:b w:val="1"/>
          <w:bCs w:val="1"/>
          <w:sz w:val="20"/>
          <w:szCs w:val="20"/>
        </w:rPr>
        <w:t>pompe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traditionnelles</w:t>
      </w:r>
      <w:r w:rsidRPr="73BBE800" w:rsidR="73BBE800">
        <w:rPr>
          <w:b w:val="1"/>
          <w:bCs w:val="1"/>
          <w:sz w:val="20"/>
          <w:szCs w:val="20"/>
        </w:rPr>
        <w:t xml:space="preserve">, la </w:t>
      </w:r>
      <w:r w:rsidRPr="73BBE800" w:rsidR="73BBE800">
        <w:rPr>
          <w:b w:val="1"/>
          <w:bCs w:val="1"/>
          <w:sz w:val="20"/>
          <w:szCs w:val="20"/>
        </w:rPr>
        <w:t>nouvel</w:t>
      </w:r>
      <w:r w:rsidRPr="73BBE800" w:rsidR="73BBE800">
        <w:rPr>
          <w:b w:val="1"/>
          <w:bCs w:val="1"/>
          <w:sz w:val="20"/>
          <w:szCs w:val="20"/>
        </w:rPr>
        <w:t>le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Verib</w:t>
      </w:r>
      <w:r w:rsidRPr="73BBE800" w:rsidR="73BBE800">
        <w:rPr>
          <w:b w:val="1"/>
          <w:bCs w:val="1"/>
          <w:sz w:val="20"/>
          <w:szCs w:val="20"/>
        </w:rPr>
        <w:t>o</w:t>
      </w:r>
      <w:r w:rsidRPr="73BBE800" w:rsidR="73BBE800">
        <w:rPr>
          <w:b w:val="1"/>
          <w:bCs w:val="1"/>
          <w:sz w:val="20"/>
          <w:szCs w:val="20"/>
        </w:rPr>
        <w:t>r</w:t>
      </w:r>
      <w:r w:rsidRPr="73BBE800" w:rsidR="73BBE800">
        <w:rPr>
          <w:rFonts w:ascii="Symbol" w:hAnsi="Symbol" w:eastAsia="Symbol" w:cs="Symbol"/>
          <w:b w:val="1"/>
          <w:bCs w:val="1"/>
          <w:sz w:val="20"/>
          <w:szCs w:val="20"/>
          <w:vertAlign w:val="superscript"/>
        </w:rPr>
        <w:t>Ò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assi</w:t>
      </w:r>
      <w:r w:rsidRPr="73BBE800" w:rsidR="73BBE800">
        <w:rPr>
          <w:b w:val="1"/>
          <w:bCs w:val="1"/>
          <w:sz w:val="20"/>
          <w:szCs w:val="20"/>
        </w:rPr>
        <w:t>s</w:t>
      </w:r>
      <w:r w:rsidRPr="73BBE800" w:rsidR="73BBE800">
        <w:rPr>
          <w:b w:val="1"/>
          <w:bCs w:val="1"/>
          <w:sz w:val="20"/>
          <w:szCs w:val="20"/>
        </w:rPr>
        <w:t>te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l'utilisat</w:t>
      </w:r>
      <w:r w:rsidRPr="73BBE800" w:rsidR="73BBE800">
        <w:rPr>
          <w:b w:val="1"/>
          <w:bCs w:val="1"/>
          <w:sz w:val="20"/>
          <w:szCs w:val="20"/>
        </w:rPr>
        <w:t>e</w:t>
      </w:r>
      <w:r w:rsidRPr="73BBE800" w:rsidR="73BBE800">
        <w:rPr>
          <w:b w:val="1"/>
          <w:bCs w:val="1"/>
          <w:sz w:val="20"/>
          <w:szCs w:val="20"/>
        </w:rPr>
        <w:t>ur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a</w:t>
      </w:r>
      <w:r w:rsidRPr="73BBE800" w:rsidR="73BBE800">
        <w:rPr>
          <w:b w:val="1"/>
          <w:bCs w:val="1"/>
          <w:sz w:val="20"/>
          <w:szCs w:val="20"/>
        </w:rPr>
        <w:t>v</w:t>
      </w:r>
      <w:r w:rsidRPr="73BBE800" w:rsidR="73BBE800">
        <w:rPr>
          <w:b w:val="1"/>
          <w:bCs w:val="1"/>
          <w:sz w:val="20"/>
          <w:szCs w:val="20"/>
        </w:rPr>
        <w:t>ec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un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syst</w:t>
      </w:r>
      <w:r w:rsidRPr="73BBE800" w:rsidR="73BBE800">
        <w:rPr>
          <w:b w:val="1"/>
          <w:bCs w:val="1"/>
          <w:sz w:val="20"/>
          <w:szCs w:val="20"/>
        </w:rPr>
        <w:t>è</w:t>
      </w:r>
      <w:r w:rsidRPr="73BBE800" w:rsidR="73BBE800">
        <w:rPr>
          <w:b w:val="1"/>
          <w:bCs w:val="1"/>
          <w:sz w:val="20"/>
          <w:szCs w:val="20"/>
        </w:rPr>
        <w:t>me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électri</w:t>
      </w:r>
      <w:r w:rsidRPr="73BBE800" w:rsidR="73BBE800">
        <w:rPr>
          <w:b w:val="1"/>
          <w:bCs w:val="1"/>
          <w:sz w:val="20"/>
          <w:szCs w:val="20"/>
        </w:rPr>
        <w:t>que</w:t>
      </w:r>
      <w:r w:rsidRPr="73BBE800" w:rsidR="73BBE800">
        <w:rPr>
          <w:b w:val="1"/>
          <w:bCs w:val="1"/>
          <w:sz w:val="20"/>
          <w:szCs w:val="20"/>
        </w:rPr>
        <w:t xml:space="preserve"> intelligent </w:t>
      </w:r>
      <w:r w:rsidRPr="73BBE800" w:rsidR="73BBE800">
        <w:rPr>
          <w:b w:val="1"/>
          <w:bCs w:val="1"/>
          <w:sz w:val="20"/>
          <w:szCs w:val="20"/>
        </w:rPr>
        <w:t xml:space="preserve">de </w:t>
      </w:r>
      <w:r w:rsidRPr="73BBE800" w:rsidR="73BBE800">
        <w:rPr>
          <w:b w:val="1"/>
          <w:bCs w:val="1"/>
          <w:sz w:val="20"/>
          <w:szCs w:val="20"/>
        </w:rPr>
        <w:t>sécur</w:t>
      </w:r>
      <w:r w:rsidRPr="73BBE800" w:rsidR="73BBE800">
        <w:rPr>
          <w:b w:val="1"/>
          <w:bCs w:val="1"/>
          <w:sz w:val="20"/>
          <w:szCs w:val="20"/>
        </w:rPr>
        <w:t>ité</w:t>
      </w:r>
      <w:r w:rsidRPr="73BBE800" w:rsidR="73BBE800">
        <w:rPr>
          <w:b w:val="1"/>
          <w:bCs w:val="1"/>
          <w:sz w:val="20"/>
          <w:szCs w:val="20"/>
        </w:rPr>
        <w:t xml:space="preserve"> et de vide. </w:t>
      </w:r>
      <w:r w:rsidRPr="73BBE800" w:rsidR="73BBE800">
        <w:rPr>
          <w:b w:val="1"/>
          <w:bCs w:val="1"/>
          <w:sz w:val="20"/>
          <w:szCs w:val="20"/>
        </w:rPr>
        <w:t xml:space="preserve">La </w:t>
      </w:r>
      <w:r w:rsidRPr="73BBE800" w:rsidR="73BBE800">
        <w:rPr>
          <w:b w:val="1"/>
          <w:bCs w:val="1"/>
          <w:sz w:val="20"/>
          <w:szCs w:val="20"/>
        </w:rPr>
        <w:t>batte</w:t>
      </w:r>
      <w:r w:rsidRPr="73BBE800" w:rsidR="73BBE800">
        <w:rPr>
          <w:b w:val="1"/>
          <w:bCs w:val="1"/>
          <w:sz w:val="20"/>
          <w:szCs w:val="20"/>
        </w:rPr>
        <w:t>rie</w:t>
      </w:r>
      <w:r w:rsidRPr="73BBE800" w:rsidR="73BBE800">
        <w:rPr>
          <w:b w:val="1"/>
          <w:bCs w:val="1"/>
          <w:sz w:val="20"/>
          <w:szCs w:val="20"/>
        </w:rPr>
        <w:t xml:space="preserve"> - </w:t>
      </w:r>
      <w:r w:rsidRPr="73BBE800" w:rsidR="73BBE800">
        <w:rPr>
          <w:b w:val="1"/>
          <w:bCs w:val="1"/>
          <w:sz w:val="20"/>
          <w:szCs w:val="20"/>
        </w:rPr>
        <w:t>l'élém</w:t>
      </w:r>
      <w:r w:rsidRPr="73BBE800" w:rsidR="73BBE800">
        <w:rPr>
          <w:b w:val="1"/>
          <w:bCs w:val="1"/>
          <w:sz w:val="20"/>
          <w:szCs w:val="20"/>
        </w:rPr>
        <w:t>e</w:t>
      </w:r>
      <w:r w:rsidRPr="73BBE800" w:rsidR="73BBE800">
        <w:rPr>
          <w:b w:val="1"/>
          <w:bCs w:val="1"/>
          <w:sz w:val="20"/>
          <w:szCs w:val="20"/>
        </w:rPr>
        <w:t>nt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cent</w:t>
      </w:r>
      <w:r w:rsidRPr="73BBE800" w:rsidR="73BBE800">
        <w:rPr>
          <w:b w:val="1"/>
          <w:bCs w:val="1"/>
          <w:sz w:val="20"/>
          <w:szCs w:val="20"/>
        </w:rPr>
        <w:t>ral</w:t>
      </w:r>
      <w:r w:rsidRPr="73BBE800" w:rsidR="73BBE800">
        <w:rPr>
          <w:b w:val="1"/>
          <w:bCs w:val="1"/>
          <w:sz w:val="20"/>
          <w:szCs w:val="20"/>
        </w:rPr>
        <w:t xml:space="preserve"> de </w:t>
      </w:r>
      <w:r w:rsidRPr="73BBE800" w:rsidR="73BBE800">
        <w:rPr>
          <w:b w:val="1"/>
          <w:bCs w:val="1"/>
          <w:sz w:val="20"/>
          <w:szCs w:val="20"/>
        </w:rPr>
        <w:t xml:space="preserve">la </w:t>
      </w:r>
      <w:r w:rsidRPr="73BBE800" w:rsidR="73BBE800">
        <w:rPr>
          <w:b w:val="1"/>
          <w:bCs w:val="1"/>
          <w:sz w:val="20"/>
          <w:szCs w:val="20"/>
        </w:rPr>
        <w:t>vento</w:t>
      </w:r>
      <w:r w:rsidRPr="73BBE800" w:rsidR="73BBE800">
        <w:rPr>
          <w:b w:val="1"/>
          <w:bCs w:val="1"/>
          <w:sz w:val="20"/>
          <w:szCs w:val="20"/>
        </w:rPr>
        <w:t>u</w:t>
      </w:r>
      <w:r w:rsidRPr="73BBE800" w:rsidR="73BBE800">
        <w:rPr>
          <w:b w:val="1"/>
          <w:bCs w:val="1"/>
          <w:sz w:val="20"/>
          <w:szCs w:val="20"/>
        </w:rPr>
        <w:t>se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électri</w:t>
      </w:r>
      <w:r w:rsidRPr="73BBE800" w:rsidR="73BBE800">
        <w:rPr>
          <w:b w:val="1"/>
          <w:bCs w:val="1"/>
          <w:sz w:val="20"/>
          <w:szCs w:val="20"/>
        </w:rPr>
        <w:t>que</w:t>
      </w:r>
      <w:r w:rsidRPr="73BBE800" w:rsidR="73BBE800">
        <w:rPr>
          <w:b w:val="1"/>
          <w:bCs w:val="1"/>
          <w:sz w:val="20"/>
          <w:szCs w:val="20"/>
        </w:rPr>
        <w:t xml:space="preserve"> - </w:t>
      </w:r>
      <w:r w:rsidRPr="73BBE800" w:rsidR="73BBE800">
        <w:rPr>
          <w:b w:val="1"/>
          <w:bCs w:val="1"/>
          <w:sz w:val="20"/>
          <w:szCs w:val="20"/>
        </w:rPr>
        <w:t>p</w:t>
      </w:r>
      <w:r w:rsidRPr="73BBE800" w:rsidR="73BBE800">
        <w:rPr>
          <w:b w:val="1"/>
          <w:bCs w:val="1"/>
          <w:sz w:val="20"/>
          <w:szCs w:val="20"/>
        </w:rPr>
        <w:t>e</w:t>
      </w:r>
      <w:r w:rsidRPr="73BBE800" w:rsidR="73BBE800">
        <w:rPr>
          <w:b w:val="1"/>
          <w:bCs w:val="1"/>
          <w:sz w:val="20"/>
          <w:szCs w:val="20"/>
        </w:rPr>
        <w:t>ut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ê</w:t>
      </w:r>
      <w:r w:rsidRPr="73BBE800" w:rsidR="73BBE800">
        <w:rPr>
          <w:b w:val="1"/>
          <w:bCs w:val="1"/>
          <w:sz w:val="20"/>
          <w:szCs w:val="20"/>
        </w:rPr>
        <w:t>t</w:t>
      </w:r>
      <w:r w:rsidRPr="73BBE800" w:rsidR="73BBE800">
        <w:rPr>
          <w:b w:val="1"/>
          <w:bCs w:val="1"/>
          <w:sz w:val="20"/>
          <w:szCs w:val="20"/>
        </w:rPr>
        <w:t>re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utili</w:t>
      </w:r>
      <w:r w:rsidRPr="73BBE800" w:rsidR="73BBE800">
        <w:rPr>
          <w:b w:val="1"/>
          <w:bCs w:val="1"/>
          <w:sz w:val="20"/>
          <w:szCs w:val="20"/>
        </w:rPr>
        <w:t>sée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 xml:space="preserve">de </w:t>
      </w:r>
      <w:r w:rsidRPr="73BBE800" w:rsidR="73BBE800">
        <w:rPr>
          <w:b w:val="1"/>
          <w:bCs w:val="1"/>
          <w:sz w:val="20"/>
          <w:szCs w:val="20"/>
        </w:rPr>
        <w:t>mani</w:t>
      </w:r>
      <w:r w:rsidRPr="73BBE800" w:rsidR="73BBE800">
        <w:rPr>
          <w:b w:val="1"/>
          <w:bCs w:val="1"/>
          <w:sz w:val="20"/>
          <w:szCs w:val="20"/>
        </w:rPr>
        <w:t>è</w:t>
      </w:r>
      <w:r w:rsidRPr="73BBE800" w:rsidR="73BBE800">
        <w:rPr>
          <w:b w:val="1"/>
          <w:bCs w:val="1"/>
          <w:sz w:val="20"/>
          <w:szCs w:val="20"/>
        </w:rPr>
        <w:t>re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adaptat</w:t>
      </w:r>
      <w:r w:rsidRPr="73BBE800" w:rsidR="73BBE800">
        <w:rPr>
          <w:b w:val="1"/>
          <w:bCs w:val="1"/>
          <w:sz w:val="20"/>
          <w:szCs w:val="20"/>
        </w:rPr>
        <w:t>ive</w:t>
      </w:r>
      <w:r w:rsidRPr="73BBE800" w:rsidR="73BBE800">
        <w:rPr>
          <w:b w:val="1"/>
          <w:bCs w:val="1"/>
          <w:sz w:val="20"/>
          <w:szCs w:val="20"/>
        </w:rPr>
        <w:t xml:space="preserve"> sur d</w:t>
      </w:r>
      <w:r w:rsidRPr="73BBE800" w:rsidR="73BBE800">
        <w:rPr>
          <w:b w:val="1"/>
          <w:bCs w:val="1"/>
          <w:sz w:val="20"/>
          <w:szCs w:val="20"/>
        </w:rPr>
        <w:t xml:space="preserve">es </w:t>
      </w:r>
      <w:r w:rsidRPr="73BBE800" w:rsidR="73BBE800">
        <w:rPr>
          <w:b w:val="1"/>
          <w:bCs w:val="1"/>
          <w:sz w:val="20"/>
          <w:szCs w:val="20"/>
        </w:rPr>
        <w:t>ventou</w:t>
      </w:r>
      <w:r w:rsidRPr="73BBE800" w:rsidR="73BBE800">
        <w:rPr>
          <w:b w:val="1"/>
          <w:bCs w:val="1"/>
          <w:sz w:val="20"/>
          <w:szCs w:val="20"/>
        </w:rPr>
        <w:t>ses</w:t>
      </w:r>
      <w:r w:rsidRPr="73BBE800" w:rsidR="73BBE800">
        <w:rPr>
          <w:b w:val="1"/>
          <w:bCs w:val="1"/>
          <w:sz w:val="20"/>
          <w:szCs w:val="20"/>
        </w:rPr>
        <w:t xml:space="preserve"> à </w:t>
      </w:r>
      <w:r w:rsidRPr="73BBE800" w:rsidR="73BBE800">
        <w:rPr>
          <w:b w:val="1"/>
          <w:bCs w:val="1"/>
          <w:sz w:val="20"/>
          <w:szCs w:val="20"/>
        </w:rPr>
        <w:t>po</w:t>
      </w:r>
      <w:r w:rsidRPr="73BBE800" w:rsidR="73BBE800">
        <w:rPr>
          <w:b w:val="1"/>
          <w:bCs w:val="1"/>
          <w:sz w:val="20"/>
          <w:szCs w:val="20"/>
        </w:rPr>
        <w:t>m</w:t>
      </w:r>
      <w:r w:rsidRPr="73BBE800" w:rsidR="73BBE800">
        <w:rPr>
          <w:b w:val="1"/>
          <w:bCs w:val="1"/>
          <w:sz w:val="20"/>
          <w:szCs w:val="20"/>
        </w:rPr>
        <w:t>pe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d</w:t>
      </w:r>
      <w:r w:rsidRPr="73BBE800" w:rsidR="73BBE800">
        <w:rPr>
          <w:b w:val="1"/>
          <w:bCs w:val="1"/>
          <w:sz w:val="20"/>
          <w:szCs w:val="20"/>
        </w:rPr>
        <w:t>é</w:t>
      </w:r>
      <w:r w:rsidRPr="73BBE800" w:rsidR="73BBE800">
        <w:rPr>
          <w:b w:val="1"/>
          <w:bCs w:val="1"/>
          <w:sz w:val="20"/>
          <w:szCs w:val="20"/>
        </w:rPr>
        <w:t>jà</w:t>
      </w:r>
      <w:r w:rsidRPr="73BBE800" w:rsidR="73BBE800">
        <w:rPr>
          <w:b w:val="1"/>
          <w:bCs w:val="1"/>
          <w:sz w:val="20"/>
          <w:szCs w:val="20"/>
        </w:rPr>
        <w:t xml:space="preserve"> </w:t>
      </w:r>
      <w:r w:rsidRPr="73BBE800" w:rsidR="73BBE800">
        <w:rPr>
          <w:b w:val="1"/>
          <w:bCs w:val="1"/>
          <w:sz w:val="20"/>
          <w:szCs w:val="20"/>
        </w:rPr>
        <w:t>éprouv</w:t>
      </w:r>
      <w:r w:rsidRPr="73BBE800" w:rsidR="73BBE800">
        <w:rPr>
          <w:b w:val="1"/>
          <w:bCs w:val="1"/>
          <w:sz w:val="20"/>
          <w:szCs w:val="20"/>
        </w:rPr>
        <w:t>ées</w:t>
      </w:r>
      <w:r w:rsidRPr="73BBE800" w:rsidR="00A43339">
        <w:rPr>
          <w:b w:val="1"/>
          <w:bCs w:val="1"/>
          <w:sz w:val="20"/>
          <w:szCs w:val="20"/>
        </w:rPr>
        <w:t xml:space="preserve">. </w:t>
      </w:r>
    </w:p>
    <w:p w:rsidR="008D48DB" w:rsidP="354DFEFC" w:rsidRDefault="008D48DB" w14:paraId="5129BF84" w14:textId="49A4FF2C">
      <w:pPr>
        <w:pStyle w:val="TextbereichBrief"/>
        <w:rPr>
          <w:b/>
          <w:sz w:val="20"/>
          <w:szCs w:val="20"/>
        </w:rPr>
      </w:pPr>
    </w:p>
    <w:p xmlns:wp14="http://schemas.microsoft.com/office/word/2010/wordml" w14:paraId="2D8AF38F" wp14:textId="77777777">
      <w:pPr>
        <w:rPr>
          <w:b/>
          <w:bCs/>
          <w:sz w:val="20"/>
          <w:szCs w:val="20"/>
        </w:rPr>
      </w:pPr>
      <w:r w:rsidRPr="00BE0BD6">
        <w:rPr>
          <w:b/>
          <w:bCs/>
          <w:sz w:val="20"/>
          <w:szCs w:val="20"/>
        </w:rPr>
        <w:t xml:space="preserve">Plus de sécurité</w:t>
      </w:r>
    </w:p>
    <w:p xmlns:wp14="http://schemas.microsoft.com/office/word/2010/wordml" w14:paraId="5C1F7859" wp14:textId="41D41F65">
      <w:pPr>
        <w:rPr>
          <w:sz w:val="20"/>
          <w:szCs w:val="20"/>
        </w:rPr>
      </w:pPr>
      <w:r w:rsidRPr="73BBE800" w:rsidR="73BBE800">
        <w:rPr>
          <w:sz w:val="20"/>
          <w:szCs w:val="20"/>
        </w:rPr>
        <w:t>Lors</w:t>
      </w:r>
      <w:r w:rsidRPr="73BBE800" w:rsidR="73BBE800">
        <w:rPr>
          <w:sz w:val="20"/>
          <w:szCs w:val="20"/>
        </w:rPr>
        <w:t xml:space="preserve"> du </w:t>
      </w:r>
      <w:r w:rsidRPr="73BBE800" w:rsidR="73BBE800">
        <w:rPr>
          <w:sz w:val="20"/>
          <w:szCs w:val="20"/>
        </w:rPr>
        <w:t>levage</w:t>
      </w:r>
      <w:r w:rsidRPr="73BBE800" w:rsidR="73BBE800">
        <w:rPr>
          <w:sz w:val="20"/>
          <w:szCs w:val="20"/>
        </w:rPr>
        <w:t xml:space="preserve">, du </w:t>
      </w:r>
      <w:r w:rsidRPr="73BBE800" w:rsidR="73BBE800">
        <w:rPr>
          <w:sz w:val="20"/>
          <w:szCs w:val="20"/>
        </w:rPr>
        <w:t>transport</w:t>
      </w:r>
      <w:r w:rsidRPr="73BBE800" w:rsidR="73BBE800">
        <w:rPr>
          <w:sz w:val="20"/>
          <w:szCs w:val="20"/>
        </w:rPr>
        <w:t xml:space="preserve"> et du </w:t>
      </w:r>
      <w:r w:rsidRPr="73BBE800" w:rsidR="73BBE800">
        <w:rPr>
          <w:sz w:val="20"/>
          <w:szCs w:val="20"/>
        </w:rPr>
        <w:t>maintien</w:t>
      </w:r>
      <w:r w:rsidRPr="73BBE800" w:rsidR="73BBE800">
        <w:rPr>
          <w:sz w:val="20"/>
          <w:szCs w:val="20"/>
        </w:rPr>
        <w:t xml:space="preserve"> de vitres, de </w:t>
      </w:r>
      <w:r w:rsidRPr="73BBE800" w:rsidR="73BBE800">
        <w:rPr>
          <w:sz w:val="20"/>
          <w:szCs w:val="20"/>
        </w:rPr>
        <w:t>plaques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ou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d'éléments</w:t>
      </w:r>
      <w:r w:rsidRPr="73BBE800" w:rsidR="73BBE800">
        <w:rPr>
          <w:sz w:val="20"/>
          <w:szCs w:val="20"/>
        </w:rPr>
        <w:t xml:space="preserve"> de construction </w:t>
      </w:r>
      <w:r w:rsidRPr="73BBE800" w:rsidR="73BBE800">
        <w:rPr>
          <w:sz w:val="20"/>
          <w:szCs w:val="20"/>
        </w:rPr>
        <w:t>étanches</w:t>
      </w:r>
      <w:r w:rsidRPr="73BBE800" w:rsidR="73BBE800">
        <w:rPr>
          <w:sz w:val="20"/>
          <w:szCs w:val="20"/>
        </w:rPr>
        <w:t xml:space="preserve"> au </w:t>
      </w:r>
      <w:r w:rsidRPr="73BBE800" w:rsidR="73BBE800">
        <w:rPr>
          <w:sz w:val="20"/>
          <w:szCs w:val="20"/>
        </w:rPr>
        <w:t>gaz</w:t>
      </w:r>
      <w:r w:rsidRPr="73BBE800" w:rsidR="73BBE800">
        <w:rPr>
          <w:sz w:val="20"/>
          <w:szCs w:val="20"/>
        </w:rPr>
        <w:t xml:space="preserve"> et </w:t>
      </w:r>
      <w:r w:rsidRPr="73BBE800" w:rsidR="73BBE800">
        <w:rPr>
          <w:sz w:val="20"/>
          <w:szCs w:val="20"/>
        </w:rPr>
        <w:t>plats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d'un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poids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allant</w:t>
      </w:r>
      <w:r w:rsidRPr="73BBE800" w:rsidR="73BBE800">
        <w:rPr>
          <w:sz w:val="20"/>
          <w:szCs w:val="20"/>
        </w:rPr>
        <w:t xml:space="preserve"> jusqu'à 120 kg, la </w:t>
      </w:r>
      <w:r w:rsidRPr="73BBE800" w:rsidR="73BBE800">
        <w:rPr>
          <w:sz w:val="20"/>
          <w:szCs w:val="20"/>
        </w:rPr>
        <w:t>ventouse</w:t>
      </w:r>
      <w:r w:rsidRPr="73BBE800" w:rsidR="73BBE800">
        <w:rPr>
          <w:sz w:val="20"/>
          <w:szCs w:val="20"/>
        </w:rPr>
        <w:t xml:space="preserve"> intelligente </w:t>
      </w:r>
      <w:r w:rsidRPr="73BBE800" w:rsidR="73BBE800">
        <w:rPr>
          <w:sz w:val="20"/>
          <w:szCs w:val="20"/>
        </w:rPr>
        <w:t>permet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une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aspiration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confortable</w:t>
      </w:r>
      <w:r w:rsidRPr="73BBE800" w:rsidR="73BBE800">
        <w:rPr>
          <w:sz w:val="20"/>
          <w:szCs w:val="20"/>
        </w:rPr>
        <w:t xml:space="preserve"> par simple </w:t>
      </w:r>
      <w:r w:rsidRPr="73BBE800" w:rsidR="73BBE800">
        <w:rPr>
          <w:sz w:val="20"/>
          <w:szCs w:val="20"/>
        </w:rPr>
        <w:t>pression</w:t>
      </w:r>
      <w:r w:rsidRPr="73BBE800" w:rsidR="73BBE800">
        <w:rPr>
          <w:sz w:val="20"/>
          <w:szCs w:val="20"/>
        </w:rPr>
        <w:t xml:space="preserve"> sur </w:t>
      </w:r>
      <w:r w:rsidRPr="73BBE800" w:rsidR="73BBE800">
        <w:rPr>
          <w:sz w:val="20"/>
          <w:szCs w:val="20"/>
        </w:rPr>
        <w:t>un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bouton</w:t>
      </w:r>
      <w:r w:rsidRPr="73BBE800" w:rsidR="73BBE800">
        <w:rPr>
          <w:sz w:val="20"/>
          <w:szCs w:val="20"/>
        </w:rPr>
        <w:t xml:space="preserve">. Le </w:t>
      </w:r>
      <w:r w:rsidRPr="73BBE800" w:rsidR="73BBE800">
        <w:rPr>
          <w:sz w:val="20"/>
          <w:szCs w:val="20"/>
        </w:rPr>
        <w:t>pompage</w:t>
      </w:r>
      <w:r w:rsidRPr="73BBE800" w:rsidR="73BBE800">
        <w:rPr>
          <w:sz w:val="20"/>
          <w:szCs w:val="20"/>
        </w:rPr>
        <w:t xml:space="preserve"> manuel </w:t>
      </w:r>
      <w:r w:rsidRPr="73BBE800" w:rsidR="73BBE800">
        <w:rPr>
          <w:sz w:val="20"/>
          <w:szCs w:val="20"/>
        </w:rPr>
        <w:t>n'est</w:t>
      </w:r>
      <w:r w:rsidRPr="73BBE800" w:rsidR="73BBE800">
        <w:rPr>
          <w:sz w:val="20"/>
          <w:szCs w:val="20"/>
        </w:rPr>
        <w:t xml:space="preserve"> plus </w:t>
      </w:r>
      <w:r w:rsidRPr="73BBE800" w:rsidR="73BBE800">
        <w:rPr>
          <w:sz w:val="20"/>
          <w:szCs w:val="20"/>
        </w:rPr>
        <w:t>nécessaire</w:t>
      </w:r>
      <w:r w:rsidRPr="73BBE800" w:rsidR="73BBE800">
        <w:rPr>
          <w:sz w:val="20"/>
          <w:szCs w:val="20"/>
        </w:rPr>
        <w:t xml:space="preserve">, </w:t>
      </w:r>
      <w:r w:rsidRPr="73BBE800" w:rsidR="73BBE800">
        <w:rPr>
          <w:sz w:val="20"/>
          <w:szCs w:val="20"/>
        </w:rPr>
        <w:t>ce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qui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permet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d'économiser</w:t>
      </w:r>
      <w:r w:rsidRPr="73BBE800" w:rsidR="73BBE800">
        <w:rPr>
          <w:sz w:val="20"/>
          <w:szCs w:val="20"/>
        </w:rPr>
        <w:t xml:space="preserve"> des </w:t>
      </w:r>
      <w:r w:rsidRPr="73BBE800" w:rsidR="73BBE800">
        <w:rPr>
          <w:sz w:val="20"/>
          <w:szCs w:val="20"/>
        </w:rPr>
        <w:t>efforts</w:t>
      </w:r>
      <w:r w:rsidRPr="73BBE800" w:rsidR="73BBE800">
        <w:rPr>
          <w:sz w:val="20"/>
          <w:szCs w:val="20"/>
        </w:rPr>
        <w:t xml:space="preserve">, de la </w:t>
      </w:r>
      <w:r w:rsidRPr="73BBE800" w:rsidR="73BBE800">
        <w:rPr>
          <w:sz w:val="20"/>
          <w:szCs w:val="20"/>
        </w:rPr>
        <w:t>force</w:t>
      </w:r>
      <w:r w:rsidRPr="73BBE800" w:rsidR="73BBE800">
        <w:rPr>
          <w:sz w:val="20"/>
          <w:szCs w:val="20"/>
        </w:rPr>
        <w:t xml:space="preserve"> et du temps. </w:t>
      </w:r>
      <w:r w:rsidRPr="73BBE800" w:rsidR="73BBE800">
        <w:rPr>
          <w:sz w:val="20"/>
          <w:szCs w:val="20"/>
        </w:rPr>
        <w:t>Si</w:t>
      </w:r>
      <w:r w:rsidRPr="73BBE800" w:rsidR="73BBE800">
        <w:rPr>
          <w:sz w:val="20"/>
          <w:szCs w:val="20"/>
        </w:rPr>
        <w:t xml:space="preserve"> le vide </w:t>
      </w:r>
      <w:r w:rsidRPr="73BBE800" w:rsidR="73BBE800">
        <w:rPr>
          <w:sz w:val="20"/>
          <w:szCs w:val="20"/>
        </w:rPr>
        <w:t>baisse</w:t>
      </w:r>
      <w:r w:rsidRPr="73BBE800" w:rsidR="73BBE800">
        <w:rPr>
          <w:sz w:val="20"/>
          <w:szCs w:val="20"/>
        </w:rPr>
        <w:t xml:space="preserve">, la </w:t>
      </w:r>
      <w:r w:rsidRPr="73BBE800" w:rsidR="73BBE800">
        <w:rPr>
          <w:sz w:val="20"/>
          <w:szCs w:val="20"/>
        </w:rPr>
        <w:t>pompe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réaspire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automatiquement</w:t>
      </w:r>
      <w:r w:rsidRPr="73BBE800" w:rsidR="73BBE800">
        <w:rPr>
          <w:sz w:val="20"/>
          <w:szCs w:val="20"/>
        </w:rPr>
        <w:t xml:space="preserve">. De </w:t>
      </w:r>
      <w:r w:rsidRPr="73BBE800" w:rsidR="73BBE800">
        <w:rPr>
          <w:sz w:val="20"/>
          <w:szCs w:val="20"/>
        </w:rPr>
        <w:t>cette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manière</w:t>
      </w:r>
      <w:r w:rsidRPr="73BBE800" w:rsidR="73BBE800">
        <w:rPr>
          <w:sz w:val="20"/>
          <w:szCs w:val="20"/>
        </w:rPr>
        <w:t xml:space="preserve">, </w:t>
      </w:r>
      <w:r w:rsidRPr="73BBE800" w:rsidR="73BBE800">
        <w:rPr>
          <w:sz w:val="20"/>
          <w:szCs w:val="20"/>
        </w:rPr>
        <w:t>elle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améliore</w:t>
      </w:r>
      <w:r w:rsidRPr="73BBE800" w:rsidR="73BBE800">
        <w:rPr>
          <w:sz w:val="20"/>
          <w:szCs w:val="20"/>
        </w:rPr>
        <w:t xml:space="preserve"> non </w:t>
      </w:r>
      <w:r w:rsidRPr="73BBE800" w:rsidR="73BBE800">
        <w:rPr>
          <w:sz w:val="20"/>
          <w:szCs w:val="20"/>
        </w:rPr>
        <w:t>seulement</w:t>
      </w:r>
      <w:r w:rsidRPr="73BBE800" w:rsidR="73BBE800">
        <w:rPr>
          <w:sz w:val="20"/>
          <w:szCs w:val="20"/>
        </w:rPr>
        <w:t xml:space="preserve"> le </w:t>
      </w:r>
      <w:r w:rsidRPr="73BBE800" w:rsidR="73BBE800">
        <w:rPr>
          <w:sz w:val="20"/>
          <w:szCs w:val="20"/>
        </w:rPr>
        <w:t>confort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d'utilisation</w:t>
      </w:r>
      <w:r w:rsidRPr="73BBE800" w:rsidR="73BBE800">
        <w:rPr>
          <w:sz w:val="20"/>
          <w:szCs w:val="20"/>
        </w:rPr>
        <w:t xml:space="preserve">, </w:t>
      </w:r>
      <w:r w:rsidRPr="73BBE800" w:rsidR="73BBE800">
        <w:rPr>
          <w:sz w:val="20"/>
          <w:szCs w:val="20"/>
        </w:rPr>
        <w:t>mais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aussi</w:t>
      </w:r>
      <w:r w:rsidRPr="73BBE800" w:rsidR="73BBE800">
        <w:rPr>
          <w:sz w:val="20"/>
          <w:szCs w:val="20"/>
        </w:rPr>
        <w:t xml:space="preserve"> et </w:t>
      </w:r>
      <w:r w:rsidRPr="73BBE800" w:rsidR="73BBE800">
        <w:rPr>
          <w:sz w:val="20"/>
          <w:szCs w:val="20"/>
        </w:rPr>
        <w:t>surtout</w:t>
      </w:r>
      <w:r w:rsidRPr="73BBE800" w:rsidR="73BBE800">
        <w:rPr>
          <w:sz w:val="20"/>
          <w:szCs w:val="20"/>
        </w:rPr>
        <w:t xml:space="preserve"> la </w:t>
      </w:r>
      <w:r w:rsidRPr="73BBE800" w:rsidR="73BBE800">
        <w:rPr>
          <w:sz w:val="20"/>
          <w:szCs w:val="20"/>
        </w:rPr>
        <w:t>sécurité</w:t>
      </w:r>
      <w:r w:rsidRPr="73BBE800" w:rsidR="73BBE800">
        <w:rPr>
          <w:sz w:val="20"/>
          <w:szCs w:val="20"/>
        </w:rPr>
        <w:t xml:space="preserve">. </w:t>
      </w:r>
    </w:p>
    <w:p w:rsidRPr="00841BC7" w:rsidR="007B7AB6" w:rsidP="007B7AB6" w:rsidRDefault="007B7AB6" w14:paraId="39054783" w14:textId="77777777">
      <w:pPr>
        <w:rPr>
          <w:sz w:val="20"/>
          <w:szCs w:val="20"/>
        </w:rPr>
      </w:pPr>
    </w:p>
    <w:p xmlns:wp14="http://schemas.microsoft.com/office/word/2010/wordml" w14:paraId="0567613A" wp14:textId="77777777">
      <w:pPr>
        <w:rPr>
          <w:b/>
          <w:bCs/>
          <w:sz w:val="20"/>
          <w:szCs w:val="20"/>
        </w:rPr>
      </w:pPr>
      <w:r w:rsidRPr="00841BC7">
        <w:rPr>
          <w:b/>
          <w:bCs/>
          <w:sz w:val="20"/>
          <w:szCs w:val="20"/>
        </w:rPr>
        <w:t xml:space="preserve">Simplicité d'utilisation</w:t>
      </w:r>
    </w:p>
    <w:p xmlns:wp14="http://schemas.microsoft.com/office/word/2010/wordml" w14:paraId="278A3A6D" wp14:textId="691CA212">
      <w:pPr>
        <w:rPr>
          <w:sz w:val="20"/>
          <w:szCs w:val="20"/>
          <w:shd w:val="clear" w:color="auto" w:fill="FFFFFF"/>
        </w:rPr>
      </w:pPr>
      <w:r w:rsidRPr="00841BC7" w:rsidR="73BBE800">
        <w:rPr>
          <w:sz w:val="20"/>
          <w:szCs w:val="20"/>
          <w:shd w:val="clear" w:color="auto" w:fill="FFFFFF"/>
        </w:rPr>
        <w:t xml:space="preserve">La </w:t>
      </w:r>
      <w:r w:rsidRPr="00841BC7" w:rsidR="73BBE800">
        <w:rPr>
          <w:sz w:val="20"/>
          <w:szCs w:val="20"/>
          <w:shd w:val="clear" w:color="auto" w:fill="FFFFFF"/>
        </w:rPr>
        <w:t xml:space="preserve">pompe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aspire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automatiquement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même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lorsque</w:t>
      </w:r>
      <w:r w:rsidRPr="00841BC7" w:rsidR="73BBE800">
        <w:rPr>
          <w:sz w:val="20"/>
          <w:szCs w:val="20"/>
          <w:shd w:val="clear" w:color="auto" w:fill="FFFFFF"/>
        </w:rPr>
        <w:t xml:space="preserve"> la </w:t>
      </w:r>
      <w:r w:rsidRPr="00841BC7" w:rsidR="73BBE800">
        <w:rPr>
          <w:sz w:val="20"/>
          <w:szCs w:val="20"/>
          <w:shd w:val="clear" w:color="auto" w:fill="FFFFFF"/>
        </w:rPr>
        <w:t xml:space="preserve">ventouse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est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détachée</w:t>
      </w:r>
      <w:r w:rsidRPr="00841BC7" w:rsidR="73BBE800">
        <w:rPr>
          <w:sz w:val="20"/>
          <w:szCs w:val="20"/>
          <w:shd w:val="clear" w:color="auto" w:fill="FFFFFF"/>
        </w:rPr>
        <w:t xml:space="preserve"> du verre </w:t>
      </w:r>
      <w:r w:rsidRPr="00841BC7" w:rsidR="73BBE800">
        <w:rPr>
          <w:sz w:val="20"/>
          <w:szCs w:val="20"/>
          <w:shd w:val="clear" w:color="auto" w:fill="FFFFFF"/>
        </w:rPr>
        <w:t xml:space="preserve">ou</w:t>
      </w:r>
      <w:r w:rsidRPr="00841BC7" w:rsidR="73BBE800">
        <w:rPr>
          <w:sz w:val="20"/>
          <w:szCs w:val="20"/>
          <w:shd w:val="clear" w:color="auto" w:fill="FFFFFF"/>
        </w:rPr>
        <w:t xml:space="preserve"> de la </w:t>
      </w:r>
      <w:r w:rsidRPr="00841BC7" w:rsidR="73BBE800">
        <w:rPr>
          <w:sz w:val="20"/>
          <w:szCs w:val="20"/>
          <w:shd w:val="clear" w:color="auto" w:fill="FFFFFF"/>
        </w:rPr>
        <w:t xml:space="preserve">plaque</w:t>
      </w:r>
      <w:r w:rsidRPr="00841BC7" w:rsidR="73BBE800">
        <w:rPr>
          <w:sz w:val="20"/>
          <w:szCs w:val="20"/>
          <w:shd w:val="clear" w:color="auto" w:fill="FFFFFF"/>
        </w:rPr>
        <w:t xml:space="preserve">. Il </w:t>
      </w:r>
      <w:r w:rsidRPr="00841BC7" w:rsidR="73BBE800">
        <w:rPr>
          <w:sz w:val="20"/>
          <w:szCs w:val="20"/>
          <w:shd w:val="clear" w:color="auto" w:fill="FFFFFF"/>
        </w:rPr>
        <w:t xml:space="preserve">suffit</w:t>
      </w:r>
      <w:r w:rsidRPr="00841BC7" w:rsidR="73BBE800">
        <w:rPr>
          <w:sz w:val="20"/>
          <w:szCs w:val="20"/>
          <w:shd w:val="clear" w:color="auto" w:fill="FFFFFF"/>
        </w:rPr>
        <w:t xml:space="preserve"> de </w:t>
      </w:r>
      <w:r w:rsidRPr="00841BC7" w:rsidR="73BBE800">
        <w:rPr>
          <w:sz w:val="20"/>
          <w:szCs w:val="20"/>
          <w:shd w:val="clear" w:color="auto" w:fill="FFFFFF"/>
        </w:rPr>
        <w:t xml:space="preserve">tenir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l'appareil</w:t>
      </w:r>
      <w:r w:rsidRPr="00841BC7" w:rsidR="73BBE800">
        <w:rPr>
          <w:sz w:val="20"/>
          <w:szCs w:val="20"/>
          <w:shd w:val="clear" w:color="auto" w:fill="FFFFFF"/>
        </w:rPr>
        <w:t xml:space="preserve"> contre </w:t>
      </w:r>
      <w:r w:rsidRPr="00841BC7" w:rsidR="73BBE800">
        <w:rPr>
          <w:sz w:val="20"/>
          <w:szCs w:val="20"/>
          <w:shd w:val="clear" w:color="auto" w:fill="FFFFFF"/>
        </w:rPr>
        <w:t xml:space="preserve">l'objet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suivant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pour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qu'elle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crée</w:t>
      </w:r>
      <w:r w:rsidRPr="00841BC7" w:rsidR="73BBE800">
        <w:rPr>
          <w:sz w:val="20"/>
          <w:szCs w:val="20"/>
          <w:shd w:val="clear" w:color="auto" w:fill="FFFFFF"/>
        </w:rPr>
        <w:t xml:space="preserve"> à nouveau le vide </w:t>
      </w:r>
      <w:r w:rsidRPr="00841BC7" w:rsidR="73BBE800">
        <w:rPr>
          <w:sz w:val="20"/>
          <w:szCs w:val="20"/>
          <w:shd w:val="clear" w:color="auto" w:fill="FFFFFF"/>
        </w:rPr>
        <w:t xml:space="preserve">nécessaire</w:t>
      </w:r>
      <w:r w:rsidRPr="00841BC7" w:rsidR="73BBE800">
        <w:rPr>
          <w:sz w:val="20"/>
          <w:szCs w:val="20"/>
          <w:shd w:val="clear" w:color="auto" w:fill="FFFFFF"/>
        </w:rPr>
        <w:t xml:space="preserve">. Grâce à </w:t>
      </w:r>
      <w:r w:rsidRPr="00841BC7" w:rsidR="73BBE800">
        <w:rPr>
          <w:sz w:val="20"/>
          <w:szCs w:val="20"/>
          <w:shd w:val="clear" w:color="auto" w:fill="FFFFFF"/>
        </w:rPr>
        <w:t xml:space="preserve">cette</w:t>
      </w:r>
      <w:r w:rsidRPr="00841BC7" w:rsidR="73BBE800">
        <w:rPr>
          <w:sz w:val="20"/>
          <w:szCs w:val="20"/>
          <w:shd w:val="clear" w:color="auto" w:fill="FFFFFF"/>
        </w:rPr>
        <w:t xml:space="preserve"> fonction </w:t>
      </w:r>
      <w:r w:rsidRPr="00841BC7" w:rsidR="73BBE800">
        <w:rPr>
          <w:sz w:val="20"/>
          <w:szCs w:val="20"/>
          <w:shd w:val="clear" w:color="auto" w:fill="FFFFFF"/>
        </w:rPr>
        <w:t xml:space="preserve">bien</w:t>
      </w:r>
      <w:r w:rsidRPr="00841BC7" w:rsidR="73BBE800">
        <w:rPr>
          <w:sz w:val="20"/>
          <w:szCs w:val="20"/>
          <w:shd w:val="clear" w:color="auto" w:fill="FFFFFF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pensée</w:t>
      </w:r>
      <w:r w:rsidRPr="00841BC7" w:rsidR="73BBE800">
        <w:rPr>
          <w:sz w:val="20"/>
          <w:szCs w:val="20"/>
          <w:shd w:val="clear" w:color="auto" w:fill="FFFFFF"/>
        </w:rPr>
        <w:t xml:space="preserve">, la </w:t>
      </w:r>
      <w:r w:rsidRPr="00841BC7" w:rsidR="73BBE800">
        <w:rPr>
          <w:sz w:val="20"/>
          <w:szCs w:val="20"/>
        </w:rPr>
        <w:t xml:space="preserve">ventouse</w:t>
      </w:r>
      <w:r w:rsidRPr="00841BC7" w:rsidR="73BBE800">
        <w:rPr>
          <w:sz w:val="20"/>
          <w:szCs w:val="20"/>
        </w:rPr>
        <w:t xml:space="preserve"> </w:t>
      </w:r>
      <w:r w:rsidRPr="00841BC7" w:rsidR="73BBE800">
        <w:rPr>
          <w:sz w:val="20"/>
          <w:szCs w:val="20"/>
          <w:shd w:val="clear" w:color="auto" w:fill="FFFFFF"/>
        </w:rPr>
        <w:t xml:space="preserve">p</w:t>
      </w:r>
      <w:r w:rsidRPr="00841BC7" w:rsidR="73BBE800">
        <w:rPr>
          <w:sz w:val="20"/>
          <w:szCs w:val="20"/>
          <w:shd w:val="clear" w:color="auto" w:fill="FFFFFF"/>
        </w:rPr>
        <w:t xml:space="preserve">eut </w:t>
      </w:r>
      <w:r w:rsidRPr="00841BC7" w:rsidR="73BBE800">
        <w:rPr>
          <w:sz w:val="20"/>
          <w:szCs w:val="20"/>
          <w:shd w:val="clear" w:color="auto" w:fill="FFFFFF"/>
        </w:rPr>
        <w:t xml:space="preserve">ê</w:t>
      </w:r>
      <w:r w:rsidRPr="00841BC7" w:rsidR="73BBE800">
        <w:rPr>
          <w:sz w:val="20"/>
          <w:szCs w:val="20"/>
          <w:shd w:val="clear" w:color="auto" w:fill="FFFFFF"/>
        </w:rPr>
        <w:t xml:space="preserve">tre </w:t>
      </w:r>
      <w:r w:rsidRPr="00841BC7" w:rsidR="73BBE800">
        <w:rPr>
          <w:sz w:val="20"/>
          <w:szCs w:val="20"/>
          <w:shd w:val="clear" w:color="auto" w:fill="FFFFFF"/>
        </w:rPr>
        <w:t xml:space="preserve">u</w:t>
      </w:r>
      <w:r w:rsidRPr="00841BC7" w:rsidR="73BBE800">
        <w:rPr>
          <w:sz w:val="20"/>
          <w:szCs w:val="20"/>
          <w:shd w:val="clear" w:color="auto" w:fill="FFFFFF"/>
        </w:rPr>
        <w:t xml:space="preserve">tilisée </w:t>
      </w:r>
      <w:r w:rsidRPr="00841BC7" w:rsidR="73BBE800">
        <w:rPr>
          <w:sz w:val="20"/>
          <w:szCs w:val="20"/>
          <w:shd w:val="clear" w:color="auto" w:fill="FFFFFF"/>
        </w:rPr>
        <w:t xml:space="preserve">d</w:t>
      </w:r>
      <w:r w:rsidRPr="00841BC7" w:rsidR="73BBE800">
        <w:rPr>
          <w:sz w:val="20"/>
          <w:szCs w:val="20"/>
          <w:shd w:val="clear" w:color="auto" w:fill="FFFFFF"/>
        </w:rPr>
        <w:t xml:space="preserve">'une </w:t>
      </w:r>
      <w:r w:rsidRPr="00841BC7" w:rsidR="73BBE800">
        <w:rPr>
          <w:sz w:val="20"/>
          <w:szCs w:val="20"/>
          <w:shd w:val="clear" w:color="auto" w:fill="FFFFFF"/>
        </w:rPr>
        <w:t xml:space="preserve">s</w:t>
      </w:r>
      <w:r w:rsidRPr="00841BC7" w:rsidR="73BBE800">
        <w:rPr>
          <w:sz w:val="20"/>
          <w:szCs w:val="20"/>
          <w:shd w:val="clear" w:color="auto" w:fill="FFFFFF"/>
        </w:rPr>
        <w:t xml:space="preserve">eule </w:t>
      </w:r>
      <w:r w:rsidRPr="00841BC7" w:rsidR="73BBE800">
        <w:rPr>
          <w:sz w:val="20"/>
          <w:szCs w:val="20"/>
          <w:shd w:val="clear" w:color="auto" w:fill="FFFFFF"/>
        </w:rPr>
        <w:t xml:space="preserve">m</w:t>
      </w:r>
      <w:r w:rsidRPr="00841BC7" w:rsidR="73BBE800">
        <w:rPr>
          <w:sz w:val="20"/>
          <w:szCs w:val="20"/>
          <w:shd w:val="clear" w:color="auto" w:fill="FFFFFF"/>
        </w:rPr>
        <w:t xml:space="preserve">ain </w:t>
      </w:r>
      <w:r w:rsidRPr="00841BC7" w:rsidR="73BBE800">
        <w:rPr>
          <w:sz w:val="20"/>
          <w:szCs w:val="20"/>
          <w:shd w:val="clear" w:color="auto" w:fill="FFFFFF"/>
        </w:rPr>
        <w:t xml:space="preserve">et a</w:t>
      </w:r>
      <w:r w:rsidRPr="00841BC7" w:rsidR="73BBE800">
        <w:rPr>
          <w:sz w:val="20"/>
          <w:szCs w:val="20"/>
          <w:shd w:val="clear" w:color="auto" w:fill="FFFFFF"/>
        </w:rPr>
        <w:t xml:space="preserve">ccélère </w:t>
      </w:r>
      <w:r w:rsidRPr="00841BC7" w:rsidR="73BBE800">
        <w:rPr>
          <w:sz w:val="20"/>
          <w:szCs w:val="20"/>
          <w:shd w:val="clear" w:color="auto" w:fill="FFFFFF"/>
        </w:rPr>
        <w:t xml:space="preserve">a</w:t>
      </w:r>
      <w:r w:rsidRPr="00841BC7" w:rsidR="73BBE800">
        <w:rPr>
          <w:sz w:val="20"/>
          <w:szCs w:val="20"/>
          <w:shd w:val="clear" w:color="auto" w:fill="FFFFFF"/>
        </w:rPr>
        <w:t xml:space="preserve">insi </w:t>
      </w:r>
      <w:r w:rsidRPr="00841BC7" w:rsidR="73BBE800">
        <w:rPr>
          <w:sz w:val="20"/>
          <w:szCs w:val="20"/>
          <w:shd w:val="clear" w:color="auto" w:fill="FFFFFF"/>
        </w:rPr>
        <w:t xml:space="preserve">l</w:t>
      </w:r>
      <w:r w:rsidRPr="00841BC7" w:rsidR="73BBE800">
        <w:rPr>
          <w:sz w:val="20"/>
          <w:szCs w:val="20"/>
          <w:shd w:val="clear" w:color="auto" w:fill="FFFFFF"/>
        </w:rPr>
        <w:t xml:space="preserve">es </w:t>
      </w:r>
      <w:r w:rsidRPr="00841BC7" w:rsidR="73BBE800">
        <w:rPr>
          <w:sz w:val="20"/>
          <w:szCs w:val="20"/>
          <w:shd w:val="clear" w:color="auto" w:fill="FFFFFF"/>
        </w:rPr>
        <w:t xml:space="preserve">p</w:t>
      </w:r>
      <w:r w:rsidRPr="00841BC7" w:rsidR="73BBE800">
        <w:rPr>
          <w:sz w:val="20"/>
          <w:szCs w:val="20"/>
          <w:shd w:val="clear" w:color="auto" w:fill="FFFFFF"/>
        </w:rPr>
        <w:t xml:space="preserve">rocessus </w:t>
      </w:r>
      <w:r w:rsidRPr="00841BC7" w:rsidR="73BBE800">
        <w:rPr>
          <w:sz w:val="20"/>
          <w:szCs w:val="20"/>
          <w:shd w:val="clear" w:color="auto" w:fill="FFFFFF"/>
        </w:rPr>
        <w:t xml:space="preserve">de travail - par exemple l</w:t>
      </w:r>
      <w:r w:rsidRPr="00841BC7" w:rsidR="73BBE800">
        <w:rPr>
          <w:sz w:val="20"/>
          <w:szCs w:val="20"/>
          <w:shd w:val="clear" w:color="auto" w:fill="FFFFFF"/>
        </w:rPr>
        <w:t xml:space="preserve">orsque </w:t>
      </w:r>
      <w:r w:rsidRPr="00841BC7" w:rsidR="73BBE800">
        <w:rPr>
          <w:sz w:val="20"/>
          <w:szCs w:val="20"/>
          <w:shd w:val="clear" w:color="auto" w:fill="FFFFFF"/>
        </w:rPr>
        <w:t xml:space="preserve">p</w:t>
      </w:r>
      <w:r w:rsidRPr="00841BC7" w:rsidR="73BBE800">
        <w:rPr>
          <w:sz w:val="20"/>
          <w:szCs w:val="20"/>
          <w:shd w:val="clear" w:color="auto" w:fill="FFFFFF"/>
        </w:rPr>
        <w:t xml:space="preserve">lusieurs </w:t>
      </w:r>
      <w:r w:rsidRPr="00841BC7" w:rsidR="73BBE800">
        <w:rPr>
          <w:sz w:val="20"/>
          <w:szCs w:val="20"/>
          <w:shd w:val="clear" w:color="auto" w:fill="FFFFFF"/>
        </w:rPr>
        <w:t xml:space="preserve">p</w:t>
      </w:r>
      <w:r w:rsidRPr="00841BC7" w:rsidR="73BBE800">
        <w:rPr>
          <w:sz w:val="20"/>
          <w:szCs w:val="20"/>
          <w:shd w:val="clear" w:color="auto" w:fill="FFFFFF"/>
        </w:rPr>
        <w:t xml:space="preserve">laques </w:t>
      </w:r>
      <w:r w:rsidRPr="00841BC7" w:rsidR="73BBE800">
        <w:rPr>
          <w:sz w:val="20"/>
          <w:szCs w:val="20"/>
          <w:shd w:val="clear" w:color="auto" w:fill="FFFFFF"/>
        </w:rPr>
        <w:t xml:space="preserve">d</w:t>
      </w:r>
      <w:r w:rsidRPr="00841BC7" w:rsidR="73BBE800">
        <w:rPr>
          <w:sz w:val="20"/>
          <w:szCs w:val="20"/>
          <w:shd w:val="clear" w:color="auto" w:fill="FFFFFF"/>
        </w:rPr>
        <w:t xml:space="preserve">oivent </w:t>
      </w:r>
      <w:r w:rsidRPr="00841BC7" w:rsidR="73BBE800">
        <w:rPr>
          <w:sz w:val="20"/>
          <w:szCs w:val="20"/>
          <w:shd w:val="clear" w:color="auto" w:fill="FFFFFF"/>
        </w:rPr>
        <w:t xml:space="preserve">ê</w:t>
      </w:r>
      <w:r w:rsidRPr="00841BC7" w:rsidR="73BBE800">
        <w:rPr>
          <w:sz w:val="20"/>
          <w:szCs w:val="20"/>
          <w:shd w:val="clear" w:color="auto" w:fill="FFFFFF"/>
        </w:rPr>
        <w:t xml:space="preserve">tre </w:t>
      </w:r>
      <w:r w:rsidRPr="00841BC7" w:rsidR="73BBE800">
        <w:rPr>
          <w:sz w:val="20"/>
          <w:szCs w:val="20"/>
          <w:shd w:val="clear" w:color="auto" w:fill="FFFFFF"/>
        </w:rPr>
        <w:t xml:space="preserve">d</w:t>
      </w:r>
      <w:r w:rsidRPr="00841BC7" w:rsidR="73BBE800">
        <w:rPr>
          <w:sz w:val="20"/>
          <w:szCs w:val="20"/>
          <w:shd w:val="clear" w:color="auto" w:fill="FFFFFF"/>
        </w:rPr>
        <w:t xml:space="preserve">éplacées </w:t>
      </w:r>
      <w:r w:rsidRPr="00841BC7" w:rsidR="73BBE800">
        <w:rPr>
          <w:sz w:val="20"/>
          <w:szCs w:val="20"/>
          <w:shd w:val="clear" w:color="auto" w:fill="FFFFFF"/>
        </w:rPr>
        <w:t xml:space="preserve">r</w:t>
      </w:r>
      <w:r w:rsidRPr="00841BC7" w:rsidR="73BBE800">
        <w:rPr>
          <w:sz w:val="20"/>
          <w:szCs w:val="20"/>
          <w:shd w:val="clear" w:color="auto" w:fill="FFFFFF"/>
        </w:rPr>
        <w:t xml:space="preserve">apidement </w:t>
      </w:r>
      <w:r w:rsidRPr="00841BC7" w:rsidR="73BBE800">
        <w:rPr>
          <w:sz w:val="20"/>
          <w:szCs w:val="20"/>
          <w:shd w:val="clear" w:color="auto" w:fill="FFFFFF"/>
        </w:rPr>
        <w:t xml:space="preserve">d</w:t>
      </w:r>
      <w:r w:rsidRPr="00841BC7" w:rsidR="73BBE800">
        <w:rPr>
          <w:sz w:val="20"/>
          <w:szCs w:val="20"/>
          <w:shd w:val="clear" w:color="auto" w:fill="FFFFFF"/>
        </w:rPr>
        <w:t xml:space="preserve">'un </w:t>
      </w:r>
      <w:r w:rsidRPr="00841BC7" w:rsidR="73BBE800">
        <w:rPr>
          <w:sz w:val="20"/>
          <w:szCs w:val="20"/>
          <w:shd w:val="clear" w:color="auto" w:fill="FFFFFF"/>
        </w:rPr>
        <w:t xml:space="preserve">p</w:t>
      </w:r>
      <w:r w:rsidRPr="00841BC7" w:rsidR="73BBE800">
        <w:rPr>
          <w:sz w:val="20"/>
          <w:szCs w:val="20"/>
          <w:shd w:val="clear" w:color="auto" w:fill="FFFFFF"/>
        </w:rPr>
        <w:t xml:space="preserve">oint </w:t>
      </w:r>
      <w:r w:rsidRPr="00841BC7" w:rsidR="73BBE800">
        <w:rPr>
          <w:sz w:val="20"/>
          <w:szCs w:val="20"/>
          <w:shd w:val="clear" w:color="auto" w:fill="FFFFFF"/>
        </w:rPr>
        <w:t xml:space="preserve">A à u</w:t>
      </w:r>
      <w:r w:rsidRPr="00841BC7" w:rsidR="73BBE800">
        <w:rPr>
          <w:sz w:val="20"/>
          <w:szCs w:val="20"/>
          <w:shd w:val="clear" w:color="auto" w:fill="FFFFFF"/>
        </w:rPr>
        <w:t xml:space="preserve">n </w:t>
      </w:r>
      <w:r w:rsidRPr="00841BC7" w:rsidR="73BBE800">
        <w:rPr>
          <w:sz w:val="20"/>
          <w:szCs w:val="20"/>
          <w:shd w:val="clear" w:color="auto" w:fill="FFFFFF"/>
        </w:rPr>
        <w:t xml:space="preserve">p</w:t>
      </w:r>
      <w:r w:rsidRPr="00841BC7" w:rsidR="73BBE800">
        <w:rPr>
          <w:sz w:val="20"/>
          <w:szCs w:val="20"/>
          <w:shd w:val="clear" w:color="auto" w:fill="FFFFFF"/>
        </w:rPr>
        <w:t xml:space="preserve">oint </w:t>
      </w:r>
      <w:r w:rsidRPr="00841BC7" w:rsidR="73BBE800">
        <w:rPr>
          <w:sz w:val="20"/>
          <w:szCs w:val="20"/>
          <w:shd w:val="clear" w:color="auto" w:fill="FFFFFF"/>
        </w:rPr>
        <w:t xml:space="preserve">B</w:t>
      </w:r>
      <w:r w:rsidRPr="00440444" w:rsidR="73BBE800">
        <w:rPr>
          <w:sz w:val="20"/>
          <w:szCs w:val="20"/>
          <w:shd w:val="clear" w:color="auto" w:fill="FFFFFF"/>
        </w:rPr>
        <w:t xml:space="preserve">. </w:t>
      </w:r>
    </w:p>
    <w:p w:rsidR="007B7AB6" w:rsidP="007B7AB6" w:rsidRDefault="007B7AB6" w14:paraId="5B83F487" w14:textId="77777777">
      <w:pPr>
        <w:rPr>
          <w:sz w:val="20"/>
          <w:szCs w:val="20"/>
        </w:rPr>
      </w:pPr>
    </w:p>
    <w:p xmlns:wp14="http://schemas.microsoft.com/office/word/2010/wordml" w14:paraId="5B4D6202" wp14:textId="188D6DAE">
      <w:pPr>
        <w:rPr>
          <w:sz w:val="20"/>
          <w:szCs w:val="20"/>
        </w:rPr>
      </w:pPr>
      <w:r w:rsidRPr="73BBE800" w:rsidR="73BBE800">
        <w:rPr>
          <w:sz w:val="20"/>
          <w:szCs w:val="20"/>
        </w:rPr>
        <w:t xml:space="preserve">"Par </w:t>
      </w:r>
      <w:r w:rsidRPr="73BBE800" w:rsidR="73BBE800">
        <w:rPr>
          <w:sz w:val="20"/>
          <w:szCs w:val="20"/>
        </w:rPr>
        <w:t>rapport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aux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ventouses</w:t>
      </w:r>
      <w:r w:rsidRPr="73BBE800" w:rsidR="73BBE800">
        <w:rPr>
          <w:sz w:val="20"/>
          <w:szCs w:val="20"/>
        </w:rPr>
        <w:t xml:space="preserve"> à </w:t>
      </w:r>
      <w:r w:rsidRPr="73BBE800" w:rsidR="73BBE800">
        <w:rPr>
          <w:sz w:val="20"/>
          <w:szCs w:val="20"/>
        </w:rPr>
        <w:t>pompe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traditionnelles</w:t>
      </w:r>
      <w:r w:rsidRPr="73BBE800" w:rsidR="73BBE800">
        <w:rPr>
          <w:sz w:val="20"/>
          <w:szCs w:val="20"/>
        </w:rPr>
        <w:t xml:space="preserve">, la </w:t>
      </w:r>
      <w:r w:rsidRPr="73BBE800" w:rsidR="73BBE800">
        <w:rPr>
          <w:sz w:val="20"/>
          <w:szCs w:val="20"/>
        </w:rPr>
        <w:t>nouvelle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ventouse</w:t>
      </w:r>
      <w:r w:rsidRPr="73BBE800" w:rsidR="73BBE800">
        <w:rPr>
          <w:sz w:val="20"/>
          <w:szCs w:val="20"/>
        </w:rPr>
        <w:t xml:space="preserve"> à </w:t>
      </w:r>
      <w:r w:rsidRPr="73BBE800" w:rsidR="73BBE800">
        <w:rPr>
          <w:sz w:val="20"/>
          <w:szCs w:val="20"/>
        </w:rPr>
        <w:t>batterie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Veribor</w:t>
      </w:r>
      <w:r w:rsidRPr="73BBE800" w:rsidR="73BBE800">
        <w:rPr>
          <w:rFonts w:ascii="Symbol" w:hAnsi="Symbol" w:eastAsia="Symbol" w:cs="Symbol"/>
          <w:sz w:val="20"/>
          <w:szCs w:val="20"/>
          <w:vertAlign w:val="superscript"/>
        </w:rPr>
        <w:t>Ò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sz w:val="20"/>
          <w:szCs w:val="20"/>
        </w:rPr>
        <w:t>pose</w:t>
      </w:r>
      <w:r w:rsidRPr="73BBE800" w:rsidR="73BBE800">
        <w:rPr>
          <w:sz w:val="20"/>
          <w:szCs w:val="20"/>
        </w:rPr>
        <w:t xml:space="preserve"> des </w:t>
      </w:r>
      <w:r w:rsidRPr="73BBE800" w:rsidR="73BBE800">
        <w:rPr>
          <w:sz w:val="20"/>
          <w:szCs w:val="20"/>
        </w:rPr>
        <w:t>jalons</w:t>
      </w:r>
      <w:r w:rsidRPr="73BBE800" w:rsidR="73BBE800">
        <w:rPr>
          <w:sz w:val="20"/>
          <w:szCs w:val="20"/>
        </w:rPr>
        <w:t xml:space="preserve"> en </w:t>
      </w:r>
      <w:r w:rsidRPr="73BBE800" w:rsidR="73BBE800">
        <w:rPr>
          <w:sz w:val="20"/>
          <w:szCs w:val="20"/>
        </w:rPr>
        <w:t>matière</w:t>
      </w:r>
      <w:r w:rsidRPr="73BBE800" w:rsidR="73BBE800">
        <w:rPr>
          <w:sz w:val="20"/>
          <w:szCs w:val="20"/>
        </w:rPr>
        <w:t xml:space="preserve"> de </w:t>
      </w:r>
      <w:r w:rsidRPr="73BBE800" w:rsidR="73BBE800">
        <w:rPr>
          <w:sz w:val="20"/>
          <w:szCs w:val="20"/>
        </w:rPr>
        <w:t>confort</w:t>
      </w:r>
      <w:r w:rsidRPr="73BBE800" w:rsidR="73BBE800">
        <w:rPr>
          <w:sz w:val="20"/>
          <w:szCs w:val="20"/>
        </w:rPr>
        <w:t xml:space="preserve"> et de </w:t>
      </w:r>
      <w:r w:rsidRPr="73BBE800" w:rsidR="73BBE800">
        <w:rPr>
          <w:sz w:val="20"/>
          <w:szCs w:val="20"/>
        </w:rPr>
        <w:t>sécurité</w:t>
      </w:r>
      <w:r w:rsidRPr="73BBE800" w:rsidR="73BBE800">
        <w:rPr>
          <w:sz w:val="20"/>
          <w:szCs w:val="20"/>
        </w:rPr>
        <w:t xml:space="preserve">", </w:t>
      </w:r>
      <w:r w:rsidRPr="73BBE800" w:rsidR="73BBE800">
        <w:rPr>
          <w:sz w:val="20"/>
          <w:szCs w:val="20"/>
        </w:rPr>
        <w:t>explique</w:t>
      </w:r>
      <w:r w:rsidRPr="73BBE800" w:rsidR="73BBE800">
        <w:rPr>
          <w:sz w:val="20"/>
          <w:szCs w:val="20"/>
        </w:rPr>
        <w:t xml:space="preserve"> </w:t>
      </w:r>
      <w:r w:rsidRPr="73BBE800" w:rsidR="73BBE800">
        <w:rPr>
          <w:rFonts w:cs="Calibri"/>
          <w:sz w:val="20"/>
          <w:szCs w:val="20"/>
        </w:rPr>
        <w:t xml:space="preserve">Ennio Dünnwald, </w:t>
      </w:r>
      <w:r w:rsidRPr="73BBE800" w:rsidR="73BBE800">
        <w:rPr>
          <w:rFonts w:cs="Calibri"/>
          <w:sz w:val="20"/>
          <w:szCs w:val="20"/>
        </w:rPr>
        <w:t>chef</w:t>
      </w:r>
      <w:r w:rsidRPr="73BBE800" w:rsidR="73BBE800">
        <w:rPr>
          <w:rFonts w:cs="Calibri"/>
          <w:sz w:val="20"/>
          <w:szCs w:val="20"/>
        </w:rPr>
        <w:t xml:space="preserve"> de </w:t>
      </w:r>
      <w:r w:rsidRPr="73BBE800" w:rsidR="73BBE800">
        <w:rPr>
          <w:rFonts w:cs="Calibri"/>
          <w:sz w:val="20"/>
          <w:szCs w:val="20"/>
        </w:rPr>
        <w:t>produit</w:t>
      </w:r>
      <w:r w:rsidRPr="73BBE800" w:rsidR="73BBE800">
        <w:rPr>
          <w:rFonts w:cs="Calibri"/>
          <w:sz w:val="20"/>
          <w:szCs w:val="20"/>
        </w:rPr>
        <w:t xml:space="preserve"> Bohle. "L'</w:t>
      </w:r>
      <w:r w:rsidRPr="73BBE800" w:rsidR="73BBE800">
        <w:rPr>
          <w:rFonts w:cs="Calibri"/>
          <w:sz w:val="20"/>
          <w:szCs w:val="20"/>
        </w:rPr>
        <w:t>appareil s</w:t>
      </w:r>
      <w:r w:rsidRPr="73BBE800" w:rsidR="73BBE800">
        <w:rPr>
          <w:rFonts w:cs="Calibri"/>
          <w:sz w:val="20"/>
          <w:szCs w:val="20"/>
        </w:rPr>
        <w:t>o</w:t>
      </w:r>
      <w:r w:rsidRPr="73BBE800" w:rsidR="73BBE800">
        <w:rPr>
          <w:rFonts w:cs="Calibri"/>
          <w:sz w:val="20"/>
          <w:szCs w:val="20"/>
        </w:rPr>
        <w:t>ulage s</w:t>
      </w:r>
      <w:r w:rsidRPr="73BBE800" w:rsidR="73BBE800">
        <w:rPr>
          <w:rFonts w:cs="Calibri"/>
          <w:sz w:val="20"/>
          <w:szCs w:val="20"/>
        </w:rPr>
        <w:t>e</w:t>
      </w:r>
      <w:r w:rsidRPr="73BBE800" w:rsidR="73BBE800">
        <w:rPr>
          <w:rFonts w:cs="Calibri"/>
          <w:sz w:val="20"/>
          <w:szCs w:val="20"/>
        </w:rPr>
        <w:t>nsiblement l</w:t>
      </w:r>
      <w:r w:rsidRPr="73BBE800" w:rsidR="73BBE800">
        <w:rPr>
          <w:rFonts w:cs="Calibri"/>
          <w:sz w:val="20"/>
          <w:szCs w:val="20"/>
        </w:rPr>
        <w:t>'</w:t>
      </w:r>
      <w:r w:rsidRPr="73BBE800" w:rsidR="73BBE800">
        <w:rPr>
          <w:rFonts w:cs="Calibri"/>
          <w:sz w:val="20"/>
          <w:szCs w:val="20"/>
        </w:rPr>
        <w:t>utilisateur e</w:t>
      </w:r>
      <w:r w:rsidRPr="73BBE800" w:rsidR="73BBE800">
        <w:rPr>
          <w:rFonts w:cs="Calibri"/>
          <w:sz w:val="20"/>
          <w:szCs w:val="20"/>
        </w:rPr>
        <w:t>t co</w:t>
      </w:r>
      <w:r w:rsidRPr="73BBE800" w:rsidR="73BBE800">
        <w:rPr>
          <w:rFonts w:cs="Calibri"/>
          <w:sz w:val="20"/>
          <w:szCs w:val="20"/>
        </w:rPr>
        <w:t>ntribue d</w:t>
      </w:r>
      <w:r w:rsidRPr="73BBE800" w:rsidR="73BBE800">
        <w:rPr>
          <w:rFonts w:cs="Calibri"/>
          <w:sz w:val="20"/>
          <w:szCs w:val="20"/>
        </w:rPr>
        <w:t>e ma</w:t>
      </w:r>
      <w:r w:rsidRPr="73BBE800" w:rsidR="73BBE800">
        <w:rPr>
          <w:rFonts w:cs="Calibri"/>
          <w:sz w:val="20"/>
          <w:szCs w:val="20"/>
        </w:rPr>
        <w:t>nière p</w:t>
      </w:r>
      <w:r w:rsidRPr="73BBE800" w:rsidR="73BBE800">
        <w:rPr>
          <w:rFonts w:cs="Calibri"/>
          <w:sz w:val="20"/>
          <w:szCs w:val="20"/>
        </w:rPr>
        <w:t>r</w:t>
      </w:r>
      <w:r w:rsidRPr="73BBE800" w:rsidR="73BBE800">
        <w:rPr>
          <w:rFonts w:cs="Calibri"/>
          <w:sz w:val="20"/>
          <w:szCs w:val="20"/>
        </w:rPr>
        <w:t>ouvée à</w:t>
      </w:r>
      <w:r w:rsidRPr="73BBE800" w:rsidR="73BBE800">
        <w:rPr>
          <w:rFonts w:cs="Calibri"/>
          <w:sz w:val="20"/>
          <w:szCs w:val="20"/>
        </w:rPr>
        <w:t xml:space="preserve"> l'</w:t>
      </w:r>
      <w:r w:rsidRPr="73BBE800" w:rsidR="73BBE800">
        <w:rPr>
          <w:sz w:val="20"/>
          <w:szCs w:val="20"/>
        </w:rPr>
        <w:t>augmentation d</w:t>
      </w:r>
      <w:r w:rsidRPr="73BBE800" w:rsidR="73BBE800">
        <w:rPr>
          <w:sz w:val="20"/>
          <w:szCs w:val="20"/>
        </w:rPr>
        <w:t>e la pr</w:t>
      </w:r>
      <w:r w:rsidRPr="73BBE800" w:rsidR="73BBE800">
        <w:rPr>
          <w:sz w:val="20"/>
          <w:szCs w:val="20"/>
        </w:rPr>
        <w:t xml:space="preserve">oductivité, </w:t>
      </w:r>
      <w:r w:rsidRPr="73BBE800" w:rsidR="73BBE800">
        <w:rPr>
          <w:sz w:val="20"/>
          <w:szCs w:val="20"/>
        </w:rPr>
        <w:t>ca</w:t>
      </w:r>
      <w:r w:rsidRPr="73BBE800" w:rsidR="73BBE800">
        <w:rPr>
          <w:sz w:val="20"/>
          <w:szCs w:val="20"/>
        </w:rPr>
        <w:t>r i</w:t>
      </w:r>
      <w:r w:rsidRPr="73BBE800" w:rsidR="73BBE800">
        <w:rPr>
          <w:sz w:val="20"/>
          <w:szCs w:val="20"/>
        </w:rPr>
        <w:t>l</w:t>
      </w:r>
      <w:r w:rsidRPr="73BBE800" w:rsidR="73BBE800">
        <w:rPr>
          <w:sz w:val="20"/>
          <w:szCs w:val="20"/>
        </w:rPr>
        <w:t xml:space="preserve"> p</w:t>
      </w:r>
      <w:r w:rsidRPr="73BBE800" w:rsidR="73BBE800">
        <w:rPr>
          <w:sz w:val="20"/>
          <w:szCs w:val="20"/>
        </w:rPr>
        <w:t>e</w:t>
      </w:r>
      <w:r w:rsidRPr="73BBE800" w:rsidR="73BBE800">
        <w:rPr>
          <w:sz w:val="20"/>
          <w:szCs w:val="20"/>
        </w:rPr>
        <w:t>ut ê</w:t>
      </w:r>
      <w:r w:rsidRPr="73BBE800" w:rsidR="73BBE800">
        <w:rPr>
          <w:sz w:val="20"/>
          <w:szCs w:val="20"/>
        </w:rPr>
        <w:t>t</w:t>
      </w:r>
      <w:r w:rsidRPr="73BBE800" w:rsidR="73BBE800">
        <w:rPr>
          <w:sz w:val="20"/>
          <w:szCs w:val="20"/>
        </w:rPr>
        <w:t>re u</w:t>
      </w:r>
      <w:r w:rsidRPr="73BBE800" w:rsidR="73BBE800">
        <w:rPr>
          <w:sz w:val="20"/>
          <w:szCs w:val="20"/>
        </w:rPr>
        <w:t>t</w:t>
      </w:r>
      <w:r w:rsidRPr="73BBE800" w:rsidR="73BBE800">
        <w:rPr>
          <w:sz w:val="20"/>
          <w:szCs w:val="20"/>
        </w:rPr>
        <w:t>ilisé d</w:t>
      </w:r>
      <w:r w:rsidRPr="73BBE800" w:rsidR="73BBE800">
        <w:rPr>
          <w:sz w:val="20"/>
          <w:szCs w:val="20"/>
        </w:rPr>
        <w:t>'</w:t>
      </w:r>
      <w:r w:rsidRPr="73BBE800" w:rsidR="73BBE800">
        <w:rPr>
          <w:sz w:val="20"/>
          <w:szCs w:val="20"/>
        </w:rPr>
        <w:t>une s</w:t>
      </w:r>
      <w:r w:rsidRPr="73BBE800" w:rsidR="73BBE800">
        <w:rPr>
          <w:sz w:val="20"/>
          <w:szCs w:val="20"/>
        </w:rPr>
        <w:t>e</w:t>
      </w:r>
      <w:r w:rsidRPr="73BBE800" w:rsidR="73BBE800">
        <w:rPr>
          <w:sz w:val="20"/>
          <w:szCs w:val="20"/>
        </w:rPr>
        <w:t>ule m</w:t>
      </w:r>
      <w:r w:rsidRPr="73BBE800" w:rsidR="73BBE800">
        <w:rPr>
          <w:sz w:val="20"/>
          <w:szCs w:val="20"/>
        </w:rPr>
        <w:t>a</w:t>
      </w:r>
      <w:r w:rsidRPr="73BBE800" w:rsidR="73BBE800">
        <w:rPr>
          <w:sz w:val="20"/>
          <w:szCs w:val="20"/>
        </w:rPr>
        <w:t xml:space="preserve">in. </w:t>
      </w:r>
    </w:p>
    <w:p w:rsidR="007B7AB6" w:rsidP="007B7AB6" w:rsidRDefault="007B7AB6" w14:paraId="3475DEE8" w14:textId="77777777">
      <w:pPr>
        <w:rPr>
          <w:sz w:val="20"/>
          <w:szCs w:val="20"/>
        </w:rPr>
      </w:pPr>
    </w:p>
    <w:p xmlns:wp14="http://schemas.microsoft.com/office/word/2010/wordml" w14:paraId="4E18650D" wp14:textId="4F990455">
      <w:pPr>
        <w:rPr>
          <w:b w:val="1"/>
          <w:bCs w:val="1"/>
          <w:sz w:val="20"/>
          <w:szCs w:val="20"/>
        </w:rPr>
      </w:pPr>
      <w:r w:rsidRPr="745B2A2E" w:rsidR="7BCBB669">
        <w:rPr>
          <w:b w:val="1"/>
          <w:bCs w:val="1"/>
          <w:sz w:val="20"/>
          <w:szCs w:val="20"/>
        </w:rPr>
        <w:t>Autonomie maximale</w:t>
      </w:r>
    </w:p>
    <w:p xmlns:wp14="http://schemas.microsoft.com/office/word/2010/wordml" w14:paraId="3C64A119" wp14:textId="094D81A5">
      <w:pPr>
        <w:rPr>
          <w:sz w:val="20"/>
          <w:szCs w:val="20"/>
        </w:rPr>
      </w:pPr>
      <w:r w:rsidRPr="745B2A2E" w:rsidR="73BBE800">
        <w:rPr>
          <w:sz w:val="20"/>
          <w:szCs w:val="20"/>
        </w:rPr>
        <w:t>Une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charge</w:t>
      </w:r>
      <w:r w:rsidRPr="745B2A2E" w:rsidR="73BBE800">
        <w:rPr>
          <w:sz w:val="20"/>
          <w:szCs w:val="20"/>
        </w:rPr>
        <w:t xml:space="preserve"> de </w:t>
      </w:r>
      <w:r w:rsidRPr="745B2A2E" w:rsidR="73BBE800">
        <w:rPr>
          <w:sz w:val="20"/>
          <w:szCs w:val="20"/>
        </w:rPr>
        <w:t>batterie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offre</w:t>
      </w:r>
      <w:r w:rsidRPr="745B2A2E" w:rsidR="73BBE800">
        <w:rPr>
          <w:sz w:val="20"/>
          <w:szCs w:val="20"/>
        </w:rPr>
        <w:t xml:space="preserve"> à </w:t>
      </w:r>
      <w:r w:rsidRPr="745B2A2E" w:rsidR="73BBE800">
        <w:rPr>
          <w:sz w:val="20"/>
          <w:szCs w:val="20"/>
        </w:rPr>
        <w:t>l'utilisateur</w:t>
      </w:r>
      <w:r w:rsidRPr="745B2A2E" w:rsidR="73BBE800">
        <w:rPr>
          <w:sz w:val="20"/>
          <w:szCs w:val="20"/>
        </w:rPr>
        <w:t xml:space="preserve"> 600 </w:t>
      </w:r>
      <w:r w:rsidRPr="745B2A2E" w:rsidR="73BBE800">
        <w:rPr>
          <w:sz w:val="20"/>
          <w:szCs w:val="20"/>
        </w:rPr>
        <w:t>unités</w:t>
      </w:r>
      <w:r w:rsidRPr="745B2A2E" w:rsidR="73BBE800">
        <w:rPr>
          <w:sz w:val="20"/>
          <w:szCs w:val="20"/>
        </w:rPr>
        <w:t xml:space="preserve"> de </w:t>
      </w:r>
      <w:r w:rsidRPr="745B2A2E" w:rsidR="73BBE800">
        <w:rPr>
          <w:sz w:val="20"/>
          <w:szCs w:val="20"/>
        </w:rPr>
        <w:t>pompage</w:t>
      </w:r>
      <w:r w:rsidRPr="745B2A2E" w:rsidR="73BBE800">
        <w:rPr>
          <w:sz w:val="20"/>
          <w:szCs w:val="20"/>
        </w:rPr>
        <w:t xml:space="preserve">. Dans le </w:t>
      </w:r>
      <w:r w:rsidRPr="745B2A2E" w:rsidR="73BBE800">
        <w:rPr>
          <w:sz w:val="20"/>
          <w:szCs w:val="20"/>
        </w:rPr>
        <w:t>cadre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d'une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charge</w:t>
      </w:r>
      <w:r w:rsidRPr="745B2A2E" w:rsidR="73BBE800">
        <w:rPr>
          <w:sz w:val="20"/>
          <w:szCs w:val="20"/>
        </w:rPr>
        <w:t xml:space="preserve"> de travail courante, la </w:t>
      </w:r>
      <w:r w:rsidRPr="745B2A2E" w:rsidR="73BBE800">
        <w:rPr>
          <w:sz w:val="20"/>
          <w:szCs w:val="20"/>
        </w:rPr>
        <w:t>ventouse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peut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donc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fonctionner</w:t>
      </w:r>
      <w:r w:rsidRPr="745B2A2E" w:rsidR="73BBE800">
        <w:rPr>
          <w:sz w:val="20"/>
          <w:szCs w:val="20"/>
        </w:rPr>
        <w:t xml:space="preserve"> sur </w:t>
      </w:r>
      <w:r w:rsidRPr="745B2A2E" w:rsidR="73BBE800">
        <w:rPr>
          <w:sz w:val="20"/>
          <w:szCs w:val="20"/>
        </w:rPr>
        <w:t>une</w:t>
      </w:r>
      <w:r w:rsidRPr="745B2A2E" w:rsidR="73BBE800">
        <w:rPr>
          <w:sz w:val="20"/>
          <w:szCs w:val="20"/>
        </w:rPr>
        <w:t xml:space="preserve"> longue </w:t>
      </w:r>
      <w:r w:rsidRPr="745B2A2E" w:rsidR="73BBE800">
        <w:rPr>
          <w:sz w:val="20"/>
          <w:szCs w:val="20"/>
        </w:rPr>
        <w:t>période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avec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une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seule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charge</w:t>
      </w:r>
      <w:r w:rsidRPr="745B2A2E" w:rsidR="73BBE800">
        <w:rPr>
          <w:sz w:val="20"/>
          <w:szCs w:val="20"/>
        </w:rPr>
        <w:t xml:space="preserve"> de </w:t>
      </w:r>
      <w:r w:rsidRPr="745B2A2E" w:rsidR="73BBE800">
        <w:rPr>
          <w:sz w:val="20"/>
          <w:szCs w:val="20"/>
        </w:rPr>
        <w:t>batterie</w:t>
      </w:r>
      <w:r w:rsidRPr="745B2A2E" w:rsidR="73BBE800">
        <w:rPr>
          <w:sz w:val="20"/>
          <w:szCs w:val="20"/>
        </w:rPr>
        <w:t xml:space="preserve">. La </w:t>
      </w:r>
      <w:r w:rsidRPr="745B2A2E" w:rsidR="73BBE800">
        <w:rPr>
          <w:sz w:val="20"/>
          <w:szCs w:val="20"/>
        </w:rPr>
        <w:t>batterie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est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rechargée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 xml:space="preserve">en </w:t>
      </w:r>
      <w:r w:rsidRPr="745B2A2E" w:rsidR="73BBE800">
        <w:rPr>
          <w:sz w:val="20"/>
          <w:szCs w:val="20"/>
        </w:rPr>
        <w:t>trois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heures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environ</w:t>
      </w:r>
      <w:r w:rsidRPr="745B2A2E" w:rsidR="73BBE800">
        <w:rPr>
          <w:sz w:val="20"/>
          <w:szCs w:val="20"/>
        </w:rPr>
        <w:t>.</w:t>
      </w:r>
      <w:r w:rsidRPr="745B2A2E" w:rsidR="73BBE800">
        <w:rPr>
          <w:sz w:val="20"/>
          <w:szCs w:val="20"/>
        </w:rPr>
        <w:t xml:space="preserve"> Pendant le </w:t>
      </w:r>
      <w:r w:rsidRPr="745B2A2E" w:rsidR="73BBE800">
        <w:rPr>
          <w:sz w:val="20"/>
          <w:szCs w:val="20"/>
        </w:rPr>
        <w:t>chargement</w:t>
      </w:r>
      <w:r w:rsidRPr="745B2A2E" w:rsidR="73BBE800">
        <w:rPr>
          <w:sz w:val="20"/>
          <w:szCs w:val="20"/>
        </w:rPr>
        <w:t xml:space="preserve">, le travail </w:t>
      </w:r>
      <w:r w:rsidRPr="745B2A2E" w:rsidR="73BBE800">
        <w:rPr>
          <w:sz w:val="20"/>
          <w:szCs w:val="20"/>
        </w:rPr>
        <w:t>peut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être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poursuivi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sans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délai</w:t>
      </w:r>
      <w:r w:rsidRPr="745B2A2E" w:rsidR="73BBE800">
        <w:rPr>
          <w:sz w:val="20"/>
          <w:szCs w:val="20"/>
        </w:rPr>
        <w:t xml:space="preserve">. En </w:t>
      </w:r>
      <w:r w:rsidRPr="745B2A2E" w:rsidR="73BBE800">
        <w:rPr>
          <w:sz w:val="20"/>
          <w:szCs w:val="20"/>
        </w:rPr>
        <w:t>effet</w:t>
      </w:r>
      <w:r w:rsidRPr="745B2A2E" w:rsidR="73BBE800">
        <w:rPr>
          <w:sz w:val="20"/>
          <w:szCs w:val="20"/>
        </w:rPr>
        <w:t xml:space="preserve">, </w:t>
      </w:r>
      <w:r w:rsidRPr="745B2A2E" w:rsidR="73BBE800">
        <w:rPr>
          <w:sz w:val="20"/>
          <w:szCs w:val="20"/>
        </w:rPr>
        <w:t>grâce</w:t>
      </w:r>
      <w:r w:rsidRPr="745B2A2E" w:rsidR="73BBE800">
        <w:rPr>
          <w:sz w:val="20"/>
          <w:szCs w:val="20"/>
        </w:rPr>
        <w:t xml:space="preserve"> à la </w:t>
      </w:r>
      <w:r w:rsidRPr="745B2A2E" w:rsidR="73BBE800">
        <w:rPr>
          <w:sz w:val="20"/>
          <w:szCs w:val="20"/>
        </w:rPr>
        <w:t>pompe</w:t>
      </w:r>
      <w:r w:rsidRPr="745B2A2E" w:rsidR="73BBE800">
        <w:rPr>
          <w:sz w:val="20"/>
          <w:szCs w:val="20"/>
        </w:rPr>
        <w:t xml:space="preserve"> manuelle </w:t>
      </w:r>
      <w:r w:rsidRPr="745B2A2E" w:rsidR="73BBE800">
        <w:rPr>
          <w:sz w:val="20"/>
          <w:szCs w:val="20"/>
        </w:rPr>
        <w:t>fournie</w:t>
      </w:r>
      <w:r w:rsidRPr="745B2A2E" w:rsidR="73BBE800">
        <w:rPr>
          <w:sz w:val="20"/>
          <w:szCs w:val="20"/>
        </w:rPr>
        <w:t xml:space="preserve">, </w:t>
      </w:r>
      <w:r w:rsidRPr="745B2A2E" w:rsidR="73BBE800">
        <w:rPr>
          <w:sz w:val="20"/>
          <w:szCs w:val="20"/>
        </w:rPr>
        <w:t>l'utilisateur</w:t>
      </w:r>
      <w:r w:rsidRPr="745B2A2E" w:rsidR="73BBE800">
        <w:rPr>
          <w:sz w:val="20"/>
          <w:szCs w:val="20"/>
        </w:rPr>
        <w:t xml:space="preserve"> a la </w:t>
      </w:r>
      <w:r w:rsidRPr="745B2A2E" w:rsidR="73BBE800">
        <w:rPr>
          <w:sz w:val="20"/>
          <w:szCs w:val="20"/>
        </w:rPr>
        <w:t>possibilité</w:t>
      </w:r>
      <w:r w:rsidRPr="745B2A2E" w:rsidR="73BBE800">
        <w:rPr>
          <w:sz w:val="20"/>
          <w:szCs w:val="20"/>
        </w:rPr>
        <w:t xml:space="preserve"> de </w:t>
      </w:r>
      <w:r w:rsidRPr="745B2A2E" w:rsidR="73BBE800">
        <w:rPr>
          <w:sz w:val="20"/>
          <w:szCs w:val="20"/>
        </w:rPr>
        <w:t>passer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rapidement</w:t>
      </w:r>
      <w:r w:rsidRPr="745B2A2E" w:rsidR="73BBE800">
        <w:rPr>
          <w:sz w:val="20"/>
          <w:szCs w:val="20"/>
        </w:rPr>
        <w:t xml:space="preserve"> et </w:t>
      </w:r>
      <w:r w:rsidRPr="745B2A2E" w:rsidR="73BBE800">
        <w:rPr>
          <w:sz w:val="20"/>
          <w:szCs w:val="20"/>
        </w:rPr>
        <w:t>facilement</w:t>
      </w:r>
      <w:r w:rsidRPr="745B2A2E" w:rsidR="73BBE800">
        <w:rPr>
          <w:sz w:val="20"/>
          <w:szCs w:val="20"/>
        </w:rPr>
        <w:t xml:space="preserve"> en </w:t>
      </w:r>
      <w:r w:rsidRPr="745B2A2E" w:rsidR="73BBE800">
        <w:rPr>
          <w:sz w:val="20"/>
          <w:szCs w:val="20"/>
        </w:rPr>
        <w:t>mode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pompe</w:t>
      </w:r>
      <w:r w:rsidRPr="745B2A2E" w:rsidR="73BBE800">
        <w:rPr>
          <w:sz w:val="20"/>
          <w:szCs w:val="20"/>
        </w:rPr>
        <w:t xml:space="preserve"> manuelle. </w:t>
      </w:r>
      <w:r w:rsidRPr="745B2A2E" w:rsidR="73BBE800">
        <w:rPr>
          <w:sz w:val="20"/>
          <w:szCs w:val="20"/>
        </w:rPr>
        <w:t>Un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autre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avantage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particulier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que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tous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les</w:t>
      </w:r>
      <w:r w:rsidRPr="745B2A2E" w:rsidR="73BBE800">
        <w:rPr>
          <w:sz w:val="20"/>
          <w:szCs w:val="20"/>
        </w:rPr>
        <w:t xml:space="preserve"> autres </w:t>
      </w:r>
      <w:r w:rsidRPr="745B2A2E" w:rsidR="73BBE800">
        <w:rPr>
          <w:sz w:val="20"/>
          <w:szCs w:val="20"/>
        </w:rPr>
        <w:t>concurrents</w:t>
      </w:r>
      <w:r w:rsidRPr="745B2A2E" w:rsidR="73BBE800">
        <w:rPr>
          <w:sz w:val="20"/>
          <w:szCs w:val="20"/>
        </w:rPr>
        <w:t xml:space="preserve"> du </w:t>
      </w:r>
      <w:r w:rsidRPr="745B2A2E" w:rsidR="73BBE800">
        <w:rPr>
          <w:sz w:val="20"/>
          <w:szCs w:val="20"/>
        </w:rPr>
        <w:t>marché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n'offrent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pas</w:t>
      </w:r>
      <w:r w:rsidRPr="745B2A2E" w:rsidR="73BBE800">
        <w:rPr>
          <w:sz w:val="20"/>
          <w:szCs w:val="20"/>
        </w:rPr>
        <w:t xml:space="preserve"> : </w:t>
      </w:r>
      <w:r w:rsidRPr="745B2A2E" w:rsidR="73BBE800">
        <w:rPr>
          <w:sz w:val="20"/>
          <w:szCs w:val="20"/>
        </w:rPr>
        <w:t>Les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ventouses</w:t>
      </w:r>
      <w:r w:rsidRPr="745B2A2E" w:rsidR="73BBE800">
        <w:rPr>
          <w:sz w:val="20"/>
          <w:szCs w:val="20"/>
        </w:rPr>
        <w:t xml:space="preserve"> à </w:t>
      </w:r>
      <w:r w:rsidRPr="745B2A2E" w:rsidR="73BBE800">
        <w:rPr>
          <w:sz w:val="20"/>
          <w:szCs w:val="20"/>
        </w:rPr>
        <w:t>pompe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Veribor</w:t>
      </w:r>
      <w:r w:rsidRPr="745B2A2E" w:rsidR="73BBE800">
        <w:rPr>
          <w:rFonts w:ascii="Symbol" w:hAnsi="Symbol" w:eastAsia="Symbol" w:cs="Symbol"/>
          <w:sz w:val="20"/>
          <w:szCs w:val="20"/>
          <w:vertAlign w:val="superscript"/>
        </w:rPr>
        <w:t>Ò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déjà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achetées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peuvent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être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équipées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sans</w:t>
      </w:r>
      <w:r w:rsidRPr="745B2A2E" w:rsidR="73BBE800">
        <w:rPr>
          <w:sz w:val="20"/>
          <w:szCs w:val="20"/>
        </w:rPr>
        <w:t xml:space="preserve"> </w:t>
      </w:r>
      <w:r w:rsidRPr="745B2A2E" w:rsidR="73BBE800">
        <w:rPr>
          <w:sz w:val="20"/>
          <w:szCs w:val="20"/>
        </w:rPr>
        <w:t>problème</w:t>
      </w:r>
      <w:r w:rsidRPr="745B2A2E" w:rsidR="73BBE800">
        <w:rPr>
          <w:sz w:val="20"/>
          <w:szCs w:val="20"/>
        </w:rPr>
        <w:t xml:space="preserve"> par la </w:t>
      </w:r>
      <w:r w:rsidRPr="745B2A2E" w:rsidR="73BBE800">
        <w:rPr>
          <w:sz w:val="20"/>
          <w:szCs w:val="20"/>
        </w:rPr>
        <w:t>pompe</w:t>
      </w:r>
      <w:r w:rsidRPr="745B2A2E" w:rsidR="73BBE800">
        <w:rPr>
          <w:sz w:val="20"/>
          <w:szCs w:val="20"/>
        </w:rPr>
        <w:t xml:space="preserve"> à </w:t>
      </w:r>
      <w:r w:rsidRPr="745B2A2E" w:rsidR="73BBE800">
        <w:rPr>
          <w:sz w:val="20"/>
          <w:szCs w:val="20"/>
        </w:rPr>
        <w:t>batterie</w:t>
      </w:r>
      <w:r w:rsidRPr="745B2A2E" w:rsidR="73BBE800">
        <w:rPr>
          <w:sz w:val="20"/>
          <w:szCs w:val="20"/>
        </w:rPr>
        <w:t xml:space="preserve">. </w:t>
      </w:r>
    </w:p>
    <w:p w:rsidR="001A1A81" w:rsidP="354DFEFC" w:rsidRDefault="001A1A81" w14:paraId="2CA98CC6" w14:textId="77777777">
      <w:pPr>
        <w:pStyle w:val="TextbereichBrief"/>
        <w:rPr>
          <w:b/>
          <w:sz w:val="20"/>
          <w:szCs w:val="20"/>
        </w:rPr>
      </w:pPr>
    </w:p>
    <w:p w:rsidR="0057516F" w:rsidP="007270C7" w:rsidRDefault="0057516F" w14:paraId="46362894" w14:textId="2F0BCAD0">
      <w:pPr>
        <w:pStyle w:val="TextbereichBrief"/>
        <w:rPr>
          <w:sz w:val="20"/>
          <w:szCs w:val="20"/>
        </w:rPr>
      </w:pPr>
    </w:p>
    <w:p w:rsidR="006D4B7E" w:rsidP="004D5B7C" w:rsidRDefault="006D4B7E" w14:paraId="33490A8C" w14:textId="142673EE">
      <w:pPr>
        <w:pStyle w:val="TextbereichBrief"/>
        <w:rPr>
          <w:bCs w:val="0"/>
          <w:sz w:val="20"/>
          <w:szCs w:val="20"/>
        </w:rPr>
      </w:pPr>
    </w:p>
    <w:p w:rsidR="006D4B7E" w:rsidP="004D5B7C" w:rsidRDefault="006D4B7E" w14:paraId="47367012" w14:textId="77777777">
      <w:pPr>
        <w:pStyle w:val="TextbereichBrief"/>
        <w:rPr>
          <w:bCs w:val="0"/>
          <w:sz w:val="20"/>
          <w:szCs w:val="20"/>
        </w:rPr>
      </w:pPr>
    </w:p>
    <w:p w:rsidRPr="00AB6EC1" w:rsidR="00926023" w:rsidRDefault="00926023" w14:paraId="7154AAF2" w14:textId="119A4AF8">
      <w:pPr>
        <w:rPr>
          <w:rFonts w:cs="Arial"/>
          <w:sz w:val="20"/>
          <w:szCs w:val="20"/>
        </w:rPr>
      </w:pPr>
    </w:p>
    <w:sectPr w:rsidRPr="00AB6EC1" w:rsidR="00926023" w:rsidSect="00E329D6">
      <w:headerReference w:type="even" r:id="rId13"/>
      <w:type w:val="continuous"/>
      <w:pgSz w:w="11906" w:h="16838" w:orient="portrait"/>
      <w:pgMar w:top="1417" w:right="325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6A1" w:rsidRDefault="003D06A1" w14:paraId="3CD0DC64" w14:textId="77777777">
      <w:pPr>
        <w:spacing w:line="240" w:lineRule="auto"/>
      </w:pPr>
      <w:r>
        <w:separator/>
      </w:r>
    </w:p>
  </w:endnote>
  <w:endnote w:type="continuationSeparator" w:id="0">
    <w:p w:rsidR="003D06A1" w:rsidRDefault="003D06A1" w14:paraId="298E1DA0" w14:textId="77777777">
      <w:pPr>
        <w:spacing w:line="240" w:lineRule="auto"/>
      </w:pPr>
      <w:r>
        <w:continuationSeparator/>
      </w:r>
    </w:p>
  </w:endnote>
  <w:endnote w:type="continuationNotice" w:id="1">
    <w:p w:rsidR="003D06A1" w:rsidRDefault="003D06A1" w14:paraId="1CFC4BC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14:paraId="7A10C725" wp14:textId="77777777">
    <w:pPr>
      <w:ind w:end="-2823"/>
      <w:rPr>
        <w:rFonts w:ascii="Arial Narrow" w:hAnsi="Arial Narrow"/>
        <w:sz w:val="17"/>
      </w:rPr>
    </w:pPr>
    <w:r>
      <w:rPr>
        <w:rFonts w:ascii="Arial Narrow" w:hAnsi="Arial Narrow"/>
        <w:sz w:val="17"/>
      </w:rPr>
      <w:t xml:space="preserve">                                                                                                                         - </w:t>
    </w:r>
    <w:r>
      <w:t xml:space="preserve">                                                   </w:t>
    </w:r>
    <w:r w:rsidR="002C2BA0">
      <w:rPr>
        <w:rFonts w:ascii="Arial Narrow" w:hAnsi="Arial Narrow"/>
        <w:sz w:val="17"/>
      </w:rPr>
      <w:fldChar w:fldCharType="begin"/>
    </w:r>
    <w:r>
      <w:rPr>
        <w:rFonts w:ascii="Arial Narrow" w:hAnsi="Arial Narrow"/>
        <w:sz w:val="17"/>
      </w:rPr>
      <w:instrText xml:space="preserve"> PAGE </w:instrText>
    </w:r>
    <w:r w:rsidR="002C2BA0">
      <w:rPr>
        <w:rFonts w:ascii="Arial Narrow" w:hAnsi="Arial Narrow"/>
        <w:sz w:val="17"/>
      </w:rPr>
      <w:fldChar w:fldCharType="separate"/>
    </w:r>
    <w:r w:rsidR="004911F4">
      <w:rPr>
        <w:rFonts w:ascii="Arial Narrow" w:hAnsi="Arial Narrow"/>
        <w:noProof/>
        <w:sz w:val="17"/>
      </w:rPr>
      <w:t xml:space="preserve">2</w:t>
    </w:r>
    <w:r w:rsidR="002C2BA0">
      <w:rPr>
        <w:rFonts w:ascii="Arial Narrow" w:hAnsi="Arial Narrow"/>
        <w:sz w:val="17"/>
      </w:rPr>
      <w:fldChar w:fldCharType="end"/>
    </w:r>
    <w:r>
      <w:rPr>
        <w:rFonts w:ascii="Arial Narrow" w:hAnsi="Arial Narrow"/>
        <w:sz w:val="17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6A1" w:rsidRDefault="003D06A1" w14:paraId="0595DCA7" w14:textId="77777777">
      <w:pPr>
        <w:spacing w:line="240" w:lineRule="auto"/>
      </w:pPr>
      <w:r>
        <w:separator/>
      </w:r>
    </w:p>
  </w:footnote>
  <w:footnote w:type="continuationSeparator" w:id="0">
    <w:p w:rsidR="003D06A1" w:rsidRDefault="003D06A1" w14:paraId="3D9DB26A" w14:textId="77777777">
      <w:pPr>
        <w:spacing w:line="240" w:lineRule="auto"/>
      </w:pPr>
      <w:r>
        <w:continuationSeparator/>
      </w:r>
    </w:p>
  </w:footnote>
  <w:footnote w:type="continuationNotice" w:id="1">
    <w:p w:rsidR="003D06A1" w:rsidRDefault="003D06A1" w14:paraId="50A2390D" w14:textId="77777777">
      <w:pPr>
        <w:spacing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4CB" w:rsidP="000C7000" w:rsidRDefault="002154CB" w14:paraId="3E0BF48D" w14:textId="77777777">
    <w:pPr>
      <w:framePr w:w="2347" w:hSpace="181" w:wrap="around" w:hAnchor="page" w:vAnchor="page" w:x="9067" w:y="6068" w:anchorLock="1"/>
      <w:shd w:val="solid" w:color="FFFFFF" w:fill="FFFFFF"/>
      <w:spacing w:line="240" w:lineRule="exact"/>
      <w:rPr>
        <w:rFonts w:ascii="Arial Narrow" w:hAnsi="Arial Narrow"/>
      </w:rPr>
    </w:pPr>
    <w:bookmarkStart w:name="OLE_LINK2" w:id="0"/>
    <w:bookmarkStart w:name="OLE_LINK3" w:id="1"/>
  </w:p>
  <w:p xmlns:wp14="http://schemas.microsoft.com/office/word/2010/wordml" w14:paraId="34FB3BAE" wp14:textId="77777777">
    <w:pPr>
      <w:framePr w:w="2347" w:hSpace="181" w:wrap="around" w:hAnchor="page" w:vAnchor="page" w:x="9067" w:y="6068" w:anchorLock="1"/>
      <w:shd w:val="solid" w:color="FFFFFF" w:fill="FFFFFF"/>
      <w:spacing w:line="220" w:lineRule="exact"/>
      <w:rPr>
        <w:rFonts w:ascii="Arial Narrow" w:hAnsi="Arial Narrow"/>
        <w:sz w:val="17"/>
      </w:rPr>
    </w:pPr>
    <w:r>
      <w:rPr>
        <w:rFonts w:ascii="Arial Narrow" w:hAnsi="Arial Narrow"/>
        <w:b/>
        <w:bCs/>
        <w:sz w:val="17"/>
      </w:rPr>
      <w:t xml:space="preserve">Bohle AGDieselstraße </w:t>
    </w:r>
    <w:r>
      <w:rPr>
        <w:rFonts w:ascii="Arial Narrow" w:hAnsi="Arial Narrow"/>
        <w:sz w:val="17"/>
      </w:rPr>
      <w:cr/>
      <w:t xml:space="preserve">10 </w:t>
    </w:r>
    <w:r>
      <w:rPr>
        <w:rFonts w:ascii="Arial Narrow" w:hAnsi="Arial Narrow"/>
        <w:sz w:val="17"/>
      </w:rPr>
      <w:cr/>
      <w:t xml:space="preserve">D-42781 Haan</w:t>
    </w:r>
  </w:p>
  <w:p xmlns:wp14="http://schemas.microsoft.com/office/word/2010/wordml" w14:paraId="7B0F7998" wp14:textId="77777777">
    <w:pPr>
      <w:framePr w:w="2347" w:hSpace="181" w:wrap="around" w:hAnchor="page" w:vAnchor="page" w:x="9067" w:y="6068" w:anchorLock="1"/>
      <w:shd w:val="solid" w:color="FFFFFF" w:fill="FFFFFF"/>
      <w:spacing w:line="220" w:lineRule="exact"/>
      <w:rPr>
        <w:rFonts w:ascii="Arial Narrow" w:hAnsi="Arial Narrow"/>
        <w:sz w:val="17"/>
      </w:rPr>
    </w:pPr>
    <w:r>
      <w:rPr>
        <w:rFonts w:ascii="Arial Narrow" w:hAnsi="Arial Narrow"/>
        <w:sz w:val="17"/>
      </w:rPr>
      <w:cr/>
      <w:t xml:space="preserve">T +49 2129 5568-0F </w:t>
    </w:r>
    <w:r>
      <w:rPr>
        <w:rFonts w:ascii="Arial Narrow" w:hAnsi="Arial Narrow"/>
        <w:sz w:val="17"/>
      </w:rPr>
      <w:cr/>
      <w:t xml:space="preserve">+49 2129 5568-281</w:t>
    </w:r>
  </w:p>
  <w:p w:rsidR="002154CB" w:rsidP="000C7000" w:rsidRDefault="002154CB" w14:paraId="4EF8F29C" w14:textId="77777777">
    <w:pPr>
      <w:framePr w:w="2347" w:hSpace="181" w:wrap="around" w:hAnchor="page" w:vAnchor="page" w:x="9067" w:y="6068" w:anchorLock="1"/>
      <w:shd w:val="solid" w:color="FFFFFF" w:fill="FFFFFF"/>
      <w:spacing w:line="220" w:lineRule="exact"/>
      <w:rPr>
        <w:rFonts w:ascii="Arial Narrow" w:hAnsi="Arial Narrow" w:cs="Arial"/>
        <w:sz w:val="17"/>
        <w:szCs w:val="12"/>
        <w:lang w:val="fr-FR"/>
      </w:rPr>
    </w:pPr>
  </w:p>
  <w:p xmlns:wp14="http://schemas.microsoft.com/office/word/2010/wordml" w14:paraId="5CD04D05" wp14:textId="77777777">
    <w:pPr>
      <w:framePr w:w="2347" w:hSpace="181" w:wrap="around" w:hAnchor="page" w:vAnchor="page" w:x="9067" w:y="6068" w:anchorLock="1"/>
      <w:shd w:val="solid" w:color="FFFFFF" w:fill="FFFFFF"/>
      <w:spacing w:line="220" w:lineRule="exact"/>
      <w:rPr>
        <w:rFonts w:ascii="Arial Narrow" w:hAnsi="Arial Narrow"/>
        <w:color w:val="auto"/>
        <w:sz w:val="17"/>
        <w:lang w:val="fr-FR"/>
      </w:rPr>
    </w:pPr>
    <w:r>
      <w:fldChar w:fldCharType="begin"/>
    </w:r>
    <w:r w:rsidRPr="00D47F9A">
      <w:rPr>
        <w:lang w:val="fr-FR"/>
      </w:rPr>
      <w:instrText>HYPERLINK "mailto:info@bohle.de"</w:instrText>
    </w:r>
    <w:r>
      <w:fldChar w:fldCharType="separate"/>
    </w:r>
    <w:r w:rsidR="002154CB">
      <w:rPr>
        <w:rStyle w:val="Hyperlink"/>
        <w:rFonts w:ascii="Arial Narrow" w:hAnsi="Arial Narrow"/>
        <w:color w:val="auto"/>
        <w:sz w:val="17"/>
        <w:u w:val="none"/>
        <w:lang w:val="fr-FR"/>
      </w:rPr>
      <w:t xml:space="preserve">info@bohle.de</w:t>
    </w:r>
    <w:r>
      <w:rPr>
        <w:rStyle w:val="Hyperlink"/>
        <w:rFonts w:ascii="Arial Narrow" w:hAnsi="Arial Narrow"/>
        <w:color w:val="auto"/>
        <w:sz w:val="17"/>
        <w:u w:val="none"/>
        <w:lang w:val="fr-FR"/>
      </w:rPr>
      <w:fldChar w:fldCharType="end"/>
    </w:r>
  </w:p>
  <w:p xmlns:wp14="http://schemas.microsoft.com/office/word/2010/wordml" w14:paraId="5A49D4F2" wp14:textId="77777777">
    <w:pPr>
      <w:framePr w:w="2347" w:hSpace="181" w:wrap="around" w:hAnchor="page" w:vAnchor="page" w:x="9067" w:y="6068" w:anchorLock="1"/>
      <w:shd w:val="solid" w:color="FFFFFF" w:fill="FFFFFF"/>
      <w:spacing w:line="220" w:lineRule="exact"/>
      <w:rPr>
        <w:rFonts w:ascii="Arial Narrow" w:hAnsi="Arial Narrow" w:cs="Arial"/>
        <w:sz w:val="17"/>
        <w:szCs w:val="12"/>
        <w:lang w:val="fr-FR"/>
      </w:rPr>
    </w:pPr>
    <w:r w:rsidRPr="00E329D6">
      <w:rPr>
        <w:rFonts w:ascii="Arial Narrow" w:hAnsi="Arial Narrow"/>
        <w:sz w:val="17"/>
        <w:lang w:val="fr-FR"/>
      </w:rPr>
      <w:t xml:space="preserve">www.bohle.com</w:t>
    </w:r>
  </w:p>
  <w:p w:rsidRPr="00E329D6" w:rsidR="002154CB" w:rsidP="000C7000" w:rsidRDefault="002154CB" w14:paraId="031F1C12" w14:textId="77777777">
    <w:pPr>
      <w:framePr w:w="2347" w:hSpace="181" w:wrap="around" w:hAnchor="page" w:vAnchor="page" w:x="9067" w:y="6068" w:anchorLock="1"/>
      <w:shd w:val="solid" w:color="FFFFFF" w:fill="FFFFFF"/>
      <w:spacing w:line="220" w:lineRule="exact"/>
      <w:rPr>
        <w:rFonts w:ascii="Arial Narrow" w:hAnsi="Arial Narrow" w:cs="Arial"/>
        <w:sz w:val="17"/>
        <w:szCs w:val="12"/>
        <w:lang w:val="fr-FR"/>
      </w:rPr>
    </w:pPr>
  </w:p>
  <w:p w:rsidRPr="00E329D6" w:rsidR="002154CB" w:rsidP="000C7000" w:rsidRDefault="002154CB" w14:paraId="5B84807B" w14:textId="77777777">
    <w:pPr>
      <w:framePr w:w="2347" w:hSpace="181" w:wrap="around" w:hAnchor="page" w:vAnchor="page" w:x="9067" w:y="6068" w:anchorLock="1"/>
      <w:shd w:val="solid" w:color="FFFFFF" w:fill="FFFFFF"/>
      <w:spacing w:line="220" w:lineRule="exact"/>
      <w:rPr>
        <w:rFonts w:ascii="Arial Narrow" w:hAnsi="Arial Narrow"/>
        <w:b/>
        <w:bCs/>
        <w:color w:val="auto"/>
        <w:sz w:val="17"/>
        <w:lang w:val="fr-FR"/>
      </w:rPr>
    </w:pPr>
  </w:p>
  <w:p w:rsidRPr="00E329D6" w:rsidR="002154CB" w:rsidP="000C7000" w:rsidRDefault="002154CB" w14:paraId="0541D365" w14:textId="77777777">
    <w:pPr>
      <w:framePr w:w="2347" w:hSpace="181" w:wrap="around" w:hAnchor="page" w:vAnchor="page" w:x="9067" w:y="6068" w:anchorLock="1"/>
      <w:shd w:val="solid" w:color="FFFFFF" w:fill="FFFFFF"/>
      <w:spacing w:line="240" w:lineRule="exact"/>
      <w:rPr>
        <w:rFonts w:ascii="Arial Narrow" w:hAnsi="Arial Narrow"/>
        <w:sz w:val="17"/>
        <w:lang w:val="fr-FR"/>
      </w:rPr>
    </w:pPr>
  </w:p>
  <w:p w:rsidRPr="00E329D6" w:rsidR="002154CB" w:rsidP="000C7000" w:rsidRDefault="002154CB" w14:paraId="4957729A" w14:textId="77777777">
    <w:pPr>
      <w:framePr w:w="2347" w:hSpace="181" w:wrap="around" w:hAnchor="page" w:vAnchor="page" w:x="9067" w:y="6068" w:anchorLock="1"/>
      <w:shd w:val="solid" w:color="FFFFFF" w:fill="FFFFFF"/>
      <w:spacing w:line="240" w:lineRule="exact"/>
      <w:rPr>
        <w:lang w:val="fr-FR"/>
      </w:rPr>
    </w:pPr>
    <w:r w:rsidRPr="00E329D6">
      <w:rPr>
        <w:rFonts w:ascii="Arial Narrow" w:hAnsi="Arial Narrow"/>
        <w:sz w:val="17"/>
        <w:lang w:val="fr-FR"/>
      </w:rPr>
      <w:cr/>
    </w:r>
    <w:bookmarkEnd w:id="0"/>
    <w:bookmarkEnd w:id="1"/>
  </w:p>
  <w:p xmlns:wp14="http://schemas.microsoft.com/office/word/2010/wordml" w14:paraId="4AE5D321" wp14:textId="77777777">
    <w:pPr>
      <w:framePr w:hSpace="181" w:wrap="around" w:hAnchor="margin" w:vAnchor="page" w:y="2853" w:anchorLock="1"/>
      <w:rPr>
        <w:rFonts w:cs="Arial"/>
        <w:b/>
        <w:sz w:val="28"/>
        <w:szCs w:val="28"/>
      </w:rPr>
    </w:pPr>
    <w:r w:rsidRPr="002873D1">
      <w:rPr>
        <w:rFonts w:cs="Arial"/>
        <w:b/>
        <w:sz w:val="28"/>
        <w:szCs w:val="28"/>
      </w:rPr>
      <w:t xml:space="preserve">Communiqué de presse</w:t>
    </w:r>
  </w:p>
  <w:p xmlns:wp14="http://schemas.microsoft.com/office/word/2010/wordml" w14:paraId="6A427E88" wp14:textId="77777777">
    <w:pPr>
      <w:pStyle w:val="Kopfzeile"/>
      <w:rPr>
        <w:color w:val="FF0000"/>
        <w:sz w:val="48"/>
        <w:szCs w:val="52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editId="35AD1A5C" wp14:anchorId="16E816C9">
          <wp:simplePos x="0" y="0"/>
          <wp:positionH relativeFrom="rightMargin">
            <wp:posOffset>143510</wp:posOffset>
          </wp:positionH>
          <wp:positionV relativeFrom="paragraph">
            <wp:posOffset>6985</wp:posOffset>
          </wp:positionV>
          <wp:extent cx="1612309" cy="573206"/>
          <wp:effectExtent l="0" t="0" r="6985" b="0"/>
          <wp:wrapThrough wrapText="bothSides">
            <wp:wrapPolygon edited="0">
              <wp:start x="0" y="0"/>
              <wp:lineTo x="0" y="20834"/>
              <wp:lineTo x="21438" y="20834"/>
              <wp:lineTo x="2143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09" cy="57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1532BF" w:rsidR="002154CB" w:rsidRDefault="002154CB" w14:paraId="003B400E" w14:textId="2F2BC004">
    <w:pPr>
      <w:pStyle w:val="Kopfzeile"/>
      <w:rPr>
        <w:color w:val="FF0000"/>
        <w:sz w:val="48"/>
        <w:szCs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4CB" w:rsidRDefault="002154CB" w14:paraId="50672CC7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CAB"/>
    <w:multiLevelType w:val="hybridMultilevel"/>
    <w:tmpl w:val="4486296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B51F37"/>
    <w:multiLevelType w:val="hybridMultilevel"/>
    <w:tmpl w:val="69961BD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A1EFA"/>
    <w:multiLevelType w:val="hybridMultilevel"/>
    <w:tmpl w:val="7794D358"/>
    <w:lvl w:ilvl="0" w:tplc="D38A098A">
      <w:numFmt w:val="bullet"/>
      <w:lvlText w:val="-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8328FD"/>
    <w:multiLevelType w:val="hybridMultilevel"/>
    <w:tmpl w:val="CACEF8D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5702746">
    <w:abstractNumId w:val="1"/>
  </w:num>
  <w:num w:numId="2" w16cid:durableId="1226723628">
    <w:abstractNumId w:val="2"/>
  </w:num>
  <w:num w:numId="3" w16cid:durableId="1271350832">
    <w:abstractNumId w:val="3"/>
  </w:num>
  <w:num w:numId="4" w16cid:durableId="15071633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53"/>
    <w:rsid w:val="00007B6E"/>
    <w:rsid w:val="00095CA3"/>
    <w:rsid w:val="000B3D6C"/>
    <w:rsid w:val="000C138B"/>
    <w:rsid w:val="000C6E8C"/>
    <w:rsid w:val="000C7000"/>
    <w:rsid w:val="000D1DE9"/>
    <w:rsid w:val="001043AD"/>
    <w:rsid w:val="00106F0F"/>
    <w:rsid w:val="001310E4"/>
    <w:rsid w:val="00134397"/>
    <w:rsid w:val="001532BF"/>
    <w:rsid w:val="00160EE8"/>
    <w:rsid w:val="00191173"/>
    <w:rsid w:val="001A1A81"/>
    <w:rsid w:val="001B1E16"/>
    <w:rsid w:val="002055B8"/>
    <w:rsid w:val="002154CB"/>
    <w:rsid w:val="00224586"/>
    <w:rsid w:val="002246E1"/>
    <w:rsid w:val="0023725D"/>
    <w:rsid w:val="00245ADB"/>
    <w:rsid w:val="00253064"/>
    <w:rsid w:val="00266C97"/>
    <w:rsid w:val="002873D1"/>
    <w:rsid w:val="002930E0"/>
    <w:rsid w:val="00294EA4"/>
    <w:rsid w:val="002965E2"/>
    <w:rsid w:val="002B7601"/>
    <w:rsid w:val="002C2BA0"/>
    <w:rsid w:val="002E4552"/>
    <w:rsid w:val="002E6EE7"/>
    <w:rsid w:val="00331A3C"/>
    <w:rsid w:val="00332B4F"/>
    <w:rsid w:val="00334561"/>
    <w:rsid w:val="00342373"/>
    <w:rsid w:val="00350ECA"/>
    <w:rsid w:val="00375B89"/>
    <w:rsid w:val="00397BB8"/>
    <w:rsid w:val="003A0461"/>
    <w:rsid w:val="003D06A1"/>
    <w:rsid w:val="003D696F"/>
    <w:rsid w:val="003D799C"/>
    <w:rsid w:val="003E6D49"/>
    <w:rsid w:val="003F0E04"/>
    <w:rsid w:val="003F2851"/>
    <w:rsid w:val="00441400"/>
    <w:rsid w:val="00442A51"/>
    <w:rsid w:val="0044752D"/>
    <w:rsid w:val="004700D8"/>
    <w:rsid w:val="00480118"/>
    <w:rsid w:val="004911F4"/>
    <w:rsid w:val="004914E0"/>
    <w:rsid w:val="00492D45"/>
    <w:rsid w:val="00495ABE"/>
    <w:rsid w:val="004A68FE"/>
    <w:rsid w:val="004B6371"/>
    <w:rsid w:val="004C1E63"/>
    <w:rsid w:val="004C201E"/>
    <w:rsid w:val="004C48F7"/>
    <w:rsid w:val="004C7D96"/>
    <w:rsid w:val="004D1630"/>
    <w:rsid w:val="004D5B7C"/>
    <w:rsid w:val="004E604A"/>
    <w:rsid w:val="004F37D4"/>
    <w:rsid w:val="00504EDE"/>
    <w:rsid w:val="00505F98"/>
    <w:rsid w:val="00510357"/>
    <w:rsid w:val="0051493F"/>
    <w:rsid w:val="00540655"/>
    <w:rsid w:val="00545F70"/>
    <w:rsid w:val="00556808"/>
    <w:rsid w:val="0057381F"/>
    <w:rsid w:val="0057516F"/>
    <w:rsid w:val="00581047"/>
    <w:rsid w:val="005871C2"/>
    <w:rsid w:val="005C5CE0"/>
    <w:rsid w:val="005C670E"/>
    <w:rsid w:val="005E1763"/>
    <w:rsid w:val="005E43F2"/>
    <w:rsid w:val="005E5339"/>
    <w:rsid w:val="005E5686"/>
    <w:rsid w:val="005E6E2D"/>
    <w:rsid w:val="006040F5"/>
    <w:rsid w:val="006165BB"/>
    <w:rsid w:val="00634182"/>
    <w:rsid w:val="00667A54"/>
    <w:rsid w:val="00667AEF"/>
    <w:rsid w:val="00680E13"/>
    <w:rsid w:val="006859E9"/>
    <w:rsid w:val="006A57B2"/>
    <w:rsid w:val="006C2AA1"/>
    <w:rsid w:val="006D4B7E"/>
    <w:rsid w:val="007144EC"/>
    <w:rsid w:val="007270C7"/>
    <w:rsid w:val="00734A36"/>
    <w:rsid w:val="00745C1F"/>
    <w:rsid w:val="007527E0"/>
    <w:rsid w:val="007528BB"/>
    <w:rsid w:val="007579B9"/>
    <w:rsid w:val="00775959"/>
    <w:rsid w:val="007B7AB6"/>
    <w:rsid w:val="007D6B91"/>
    <w:rsid w:val="007F1388"/>
    <w:rsid w:val="007F2ACA"/>
    <w:rsid w:val="00817755"/>
    <w:rsid w:val="00821E22"/>
    <w:rsid w:val="00834477"/>
    <w:rsid w:val="00841BC7"/>
    <w:rsid w:val="008428C0"/>
    <w:rsid w:val="0084384A"/>
    <w:rsid w:val="00866617"/>
    <w:rsid w:val="0087698A"/>
    <w:rsid w:val="00883A5E"/>
    <w:rsid w:val="00891DA9"/>
    <w:rsid w:val="00893301"/>
    <w:rsid w:val="008B2F53"/>
    <w:rsid w:val="008B3209"/>
    <w:rsid w:val="008B4D7A"/>
    <w:rsid w:val="008B6BBE"/>
    <w:rsid w:val="008D48DB"/>
    <w:rsid w:val="008E1FF1"/>
    <w:rsid w:val="008F016B"/>
    <w:rsid w:val="008F3DED"/>
    <w:rsid w:val="009009A3"/>
    <w:rsid w:val="00904308"/>
    <w:rsid w:val="00910B72"/>
    <w:rsid w:val="009111F6"/>
    <w:rsid w:val="009129B6"/>
    <w:rsid w:val="00926023"/>
    <w:rsid w:val="00932E6E"/>
    <w:rsid w:val="009552D1"/>
    <w:rsid w:val="00971A87"/>
    <w:rsid w:val="009B0513"/>
    <w:rsid w:val="009B2B9D"/>
    <w:rsid w:val="009C3718"/>
    <w:rsid w:val="009D4345"/>
    <w:rsid w:val="009F14AE"/>
    <w:rsid w:val="00A06DDE"/>
    <w:rsid w:val="00A16F89"/>
    <w:rsid w:val="00A270FA"/>
    <w:rsid w:val="00A3415E"/>
    <w:rsid w:val="00A37712"/>
    <w:rsid w:val="00A43339"/>
    <w:rsid w:val="00A7442B"/>
    <w:rsid w:val="00A754F3"/>
    <w:rsid w:val="00A8617A"/>
    <w:rsid w:val="00A87B28"/>
    <w:rsid w:val="00A97568"/>
    <w:rsid w:val="00A97C33"/>
    <w:rsid w:val="00AB6EC1"/>
    <w:rsid w:val="00AF4F1D"/>
    <w:rsid w:val="00B026DC"/>
    <w:rsid w:val="00B11B0D"/>
    <w:rsid w:val="00B557FC"/>
    <w:rsid w:val="00B75775"/>
    <w:rsid w:val="00B94DCF"/>
    <w:rsid w:val="00BA34C2"/>
    <w:rsid w:val="00BB1592"/>
    <w:rsid w:val="00BB5615"/>
    <w:rsid w:val="00BB5C8A"/>
    <w:rsid w:val="00BC5429"/>
    <w:rsid w:val="00BE12DE"/>
    <w:rsid w:val="00C156C4"/>
    <w:rsid w:val="00C372E9"/>
    <w:rsid w:val="00C56669"/>
    <w:rsid w:val="00C63EBB"/>
    <w:rsid w:val="00C75BBB"/>
    <w:rsid w:val="00C80FCB"/>
    <w:rsid w:val="00CC1E62"/>
    <w:rsid w:val="00CE5E78"/>
    <w:rsid w:val="00CE63D5"/>
    <w:rsid w:val="00D03DF8"/>
    <w:rsid w:val="00D16F17"/>
    <w:rsid w:val="00D21459"/>
    <w:rsid w:val="00D364EE"/>
    <w:rsid w:val="00D47F9A"/>
    <w:rsid w:val="00DA12F8"/>
    <w:rsid w:val="00DA6D99"/>
    <w:rsid w:val="00DE41B3"/>
    <w:rsid w:val="00DF64BF"/>
    <w:rsid w:val="00E06181"/>
    <w:rsid w:val="00E06B98"/>
    <w:rsid w:val="00E11C0F"/>
    <w:rsid w:val="00E15CEC"/>
    <w:rsid w:val="00E329D6"/>
    <w:rsid w:val="00E337B1"/>
    <w:rsid w:val="00E43B8E"/>
    <w:rsid w:val="00E46CAC"/>
    <w:rsid w:val="00E51466"/>
    <w:rsid w:val="00E54BDA"/>
    <w:rsid w:val="00E562D6"/>
    <w:rsid w:val="00E66317"/>
    <w:rsid w:val="00EA2321"/>
    <w:rsid w:val="00EB548F"/>
    <w:rsid w:val="00EB59C8"/>
    <w:rsid w:val="00EC3A5E"/>
    <w:rsid w:val="00EC3F3C"/>
    <w:rsid w:val="00ED05CD"/>
    <w:rsid w:val="00ED3F78"/>
    <w:rsid w:val="00EF36E7"/>
    <w:rsid w:val="00EF6459"/>
    <w:rsid w:val="00F0085B"/>
    <w:rsid w:val="00F51222"/>
    <w:rsid w:val="00F83721"/>
    <w:rsid w:val="00F9522C"/>
    <w:rsid w:val="00FB5084"/>
    <w:rsid w:val="00FE628B"/>
    <w:rsid w:val="00FE7D6C"/>
    <w:rsid w:val="00FF24C9"/>
    <w:rsid w:val="01F80FDB"/>
    <w:rsid w:val="05E233BA"/>
    <w:rsid w:val="2088057B"/>
    <w:rsid w:val="2088057B"/>
    <w:rsid w:val="29431254"/>
    <w:rsid w:val="354DFEFC"/>
    <w:rsid w:val="37357CFE"/>
    <w:rsid w:val="3BCFA115"/>
    <w:rsid w:val="3E5746E3"/>
    <w:rsid w:val="43DAB2FA"/>
    <w:rsid w:val="4702AE69"/>
    <w:rsid w:val="4CD987D2"/>
    <w:rsid w:val="4FD25D90"/>
    <w:rsid w:val="51CF2B73"/>
    <w:rsid w:val="5BAD82E9"/>
    <w:rsid w:val="5C396D13"/>
    <w:rsid w:val="5DD53D74"/>
    <w:rsid w:val="614A8273"/>
    <w:rsid w:val="6217046F"/>
    <w:rsid w:val="643987B6"/>
    <w:rsid w:val="6C5CD8A8"/>
    <w:rsid w:val="730718B1"/>
    <w:rsid w:val="73BBE800"/>
    <w:rsid w:val="745B2A2E"/>
    <w:rsid w:val="7B734B1C"/>
    <w:rsid w:val="7BCBB669"/>
    <w:rsid w:val="7FF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E0489"/>
  <w15:docId w15:val="{8C4B4829-1E31-4401-83AB-16D5D6CBAC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56808"/>
    <w:pPr>
      <w:spacing w:line="300" w:lineRule="exact"/>
    </w:pPr>
    <w:rPr>
      <w:rFonts w:ascii="Arial" w:hAnsi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rsid w:val="00556808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E329D6"/>
    <w:pPr>
      <w:keepNext/>
      <w:spacing w:line="360" w:lineRule="auto"/>
      <w:outlineLvl w:val="2"/>
    </w:pPr>
    <w:rPr>
      <w:rFonts w:cs="Arial"/>
      <w:b/>
      <w:bCs/>
      <w:color w:val="auto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dressfeldBrief" w:customStyle="1">
    <w:name w:val="Adressfeld Brief"/>
    <w:basedOn w:val="Standard"/>
    <w:rsid w:val="00556808"/>
    <w:pPr>
      <w:framePr w:w="3240" w:h="1440" w:hSpace="180" w:wrap="around" w:hAnchor="page" w:vAnchor="text" w:x="1248" w:y="167"/>
    </w:pPr>
    <w:rPr>
      <w:rFonts w:cs="Arial"/>
    </w:rPr>
  </w:style>
  <w:style w:type="paragraph" w:styleId="TextbereichBrief" w:customStyle="1">
    <w:name w:val="Textbereich Brief"/>
    <w:basedOn w:val="Standard"/>
    <w:rsid w:val="00556808"/>
    <w:pPr>
      <w:shd w:val="solid" w:color="FFFFFF" w:fill="FFFFFF"/>
    </w:pPr>
    <w:rPr>
      <w:rFonts w:cs="Arial"/>
      <w:bCs/>
    </w:rPr>
  </w:style>
  <w:style w:type="paragraph" w:styleId="Kopfzeile">
    <w:name w:val="header"/>
    <w:basedOn w:val="Standard"/>
    <w:link w:val="KopfzeileZchn"/>
    <w:semiHidden/>
    <w:rsid w:val="005568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5680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556808"/>
    <w:pPr>
      <w:framePr w:w="2631" w:h="9078" w:hSpace="181" w:wrap="around" w:hAnchor="page" w:vAnchor="page" w:x="8987" w:y="5936" w:hRule="exact" w:anchorLock="1"/>
      <w:shd w:val="solid" w:color="FFFFFF" w:fill="FFFFFF"/>
      <w:spacing w:line="240" w:lineRule="exact"/>
    </w:pPr>
    <w:rPr>
      <w:rFonts w:ascii="Arial Narrow" w:hAnsi="Arial Narrow"/>
      <w:b/>
      <w:bCs/>
      <w:sz w:val="17"/>
    </w:rPr>
  </w:style>
  <w:style w:type="paragraph" w:styleId="HKFuF85Mitte" w:customStyle="1">
    <w:name w:val="HK Fuß F 8.5 Mitte"/>
    <w:rsid w:val="00556808"/>
    <w:pPr>
      <w:tabs>
        <w:tab w:val="right" w:pos="1531"/>
        <w:tab w:val="right" w:pos="3742"/>
      </w:tabs>
      <w:spacing w:line="190" w:lineRule="atLeast"/>
      <w:jc w:val="center"/>
    </w:pPr>
    <w:rPr>
      <w:rFonts w:ascii="Univers 55" w:hAnsi="Univers 55"/>
      <w:b/>
      <w:snapToGrid w:val="0"/>
      <w:color w:val="000000"/>
      <w:spacing w:val="-15"/>
      <w:sz w:val="17"/>
    </w:rPr>
  </w:style>
  <w:style w:type="character" w:styleId="Hyperlink">
    <w:name w:val="Hyperlink"/>
    <w:basedOn w:val="Absatz-Standardschriftart"/>
    <w:semiHidden/>
    <w:rsid w:val="00556808"/>
    <w:rPr>
      <w:color w:val="0000FF"/>
      <w:u w:val="single"/>
    </w:rPr>
  </w:style>
  <w:style w:type="character" w:styleId="berschrift3Zchn" w:customStyle="1">
    <w:name w:val="Überschrift 3 Zchn"/>
    <w:basedOn w:val="Absatz-Standardschriftart"/>
    <w:link w:val="berschrift3"/>
    <w:rsid w:val="00E329D6"/>
    <w:rPr>
      <w:rFonts w:ascii="Arial" w:hAnsi="Arial" w:cs="Arial"/>
      <w:b/>
      <w:bCs/>
      <w:sz w:val="22"/>
      <w:szCs w:val="24"/>
    </w:rPr>
  </w:style>
  <w:style w:type="character" w:styleId="KopfzeileZchn" w:customStyle="1">
    <w:name w:val="Kopfzeile Zchn"/>
    <w:basedOn w:val="Absatz-Standardschriftart"/>
    <w:link w:val="Kopfzeile"/>
    <w:semiHidden/>
    <w:rsid w:val="00926023"/>
    <w:rPr>
      <w:rFonts w:ascii="Arial" w:hAnsi="Arial"/>
      <w:color w:val="000000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721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83721"/>
    <w:rPr>
      <w:rFonts w:ascii="Tahoma" w:hAnsi="Tahoma" w:cs="Tahoma"/>
      <w:color w:val="000000"/>
      <w:sz w:val="16"/>
      <w:szCs w:val="16"/>
    </w:rPr>
  </w:style>
  <w:style w:type="paragraph" w:styleId="Default" w:customStyle="1">
    <w:name w:val="Default"/>
    <w:rsid w:val="00245A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2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2DE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BE12DE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2DE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BE12DE"/>
    <w:rPr>
      <w:rFonts w:ascii="Arial" w:hAnsi="Arial"/>
      <w:b/>
      <w:bCs/>
      <w:color w:val="000000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2246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4552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540154A0A294E9F33D5DC459B65A8" ma:contentTypeVersion="18" ma:contentTypeDescription="Ein neues Dokument erstellen." ma:contentTypeScope="" ma:versionID="3945cabe980e0fdd7870eb644a07f7c2">
  <xsd:schema xmlns:xsd="http://www.w3.org/2001/XMLSchema" xmlns:xs="http://www.w3.org/2001/XMLSchema" xmlns:p="http://schemas.microsoft.com/office/2006/metadata/properties" xmlns:ns2="07fc6c72-dce8-4c8b-9f57-092ed1468f3f" xmlns:ns3="a40a658e-f56b-4d2d-8512-32e7375c0695" targetNamespace="http://schemas.microsoft.com/office/2006/metadata/properties" ma:root="true" ma:fieldsID="47ac1779a7186cd37f8d462c63198bc4" ns2:_="" ns3:_="">
    <xsd:import namespace="07fc6c72-dce8-4c8b-9f57-092ed1468f3f"/>
    <xsd:import namespace="a40a658e-f56b-4d2d-8512-32e7375c0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6c72-dce8-4c8b-9f57-092ed1468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66a9f03-ac8e-4939-9409-d5e08fa8f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a658e-f56b-4d2d-8512-32e7375c0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4d7ac2-2441-45f1-9f84-08bddda8e76f}" ma:internalName="TaxCatchAll" ma:showField="CatchAllData" ma:web="a40a658e-f56b-4d2d-8512-32e7375c0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a40a658e-f56b-4d2d-8512-32e7375c0695" xsi:nil="true"/>
    <lcf76f155ced4ddcb4097134ff3c332f xmlns="07fc6c72-dce8-4c8b-9f57-092ed1468f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1873-8151-468F-B76C-7D7F9E5B22DD}"/>
</file>

<file path=customXml/itemProps2.xml><?xml version="1.0" encoding="utf-8"?>
<ds:datastoreItem xmlns:ds="http://schemas.openxmlformats.org/officeDocument/2006/customXml" ds:itemID="{8FC51BB6-9F82-43B6-888B-4C063EB769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1AE288-6A1E-4B6C-8C55-36BEA7B16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126ED-DE69-47E8-BD88-1BAE0ECCB1B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Vorname Name</dc:title>
  <dc:creator>Melanie Eggerstedt</dc:creator>
  <keywords>, docId:8DF9978E907CFFD9E3D68B72EF05783A</keywords>
  <lastModifiedBy>Auger, Jean-Marc</lastModifiedBy>
  <revision>7</revision>
  <lastPrinted>2018-01-04T12:37:00.0000000Z</lastPrinted>
  <dcterms:created xsi:type="dcterms:W3CDTF">2023-12-19T14:44:00.0000000Z</dcterms:created>
  <dcterms:modified xsi:type="dcterms:W3CDTF">2024-03-12T13:27:33.2019707Z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0x01010015D540154A0A294E9F33D5DC459B65A8</vt:lpwstr>
  </property>
  <property fmtid="{D5CDD505-2E9C-101B-9397-08002B2CF9AE}" pid="3" name="Order">
    <vt:r8>23200</vt:r8>
  </property>
  <property fmtid="{D5CDD505-2E9C-101B-9397-08002B2CF9AE}" pid="4" name="TemplateUrl">
    <vt:lpwstr/>
  </property>
  <property fmtid="{D5CDD505-2E9C-101B-9397-08002B2CF9AE}" pid="5" name="_CopySource">
    <vt:lpwstr>http://sharepoint01/Bohle Handbuch/Marketing Vorlagen/Word-Vorlagen/Haan/Briefvorlage Bohle AG_V1.3_Word2007_ohne Verknüpfung.docx.dotx</vt:lpwstr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