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7601" w:rsidR="00556808" w:rsidRDefault="00556808" w14:paraId="30A58CD5" w14:textId="77777777">
      <w:pPr>
        <w:rPr>
          <w:rFonts w:ascii="Arial Narrow" w:hAnsi="Arial Narrow"/>
          <w:color w:val="auto"/>
          <w:sz w:val="17"/>
        </w:rPr>
        <w:sectPr w:rsidRPr="002B7601" w:rsidR="00556808" w:rsidSect="00333670">
          <w:headerReference w:type="default" r:id="rId11"/>
          <w:footerReference w:type="default" r:id="rId12"/>
          <w:headerReference w:type="first" r:id="rId13"/>
          <w:footerReference w:type="first" r:id="rId14"/>
          <w:pgSz w:w="11906" w:h="16838" w:orient="portrait"/>
          <w:pgMar w:top="2516" w:right="3402" w:bottom="1134" w:left="1247" w:header="709" w:footer="709" w:gutter="0"/>
          <w:cols w:space="708"/>
          <w:titlePg/>
          <w:docGrid w:linePitch="360"/>
        </w:sectPr>
      </w:pPr>
    </w:p>
    <w:p w:rsidR="79DFAB73" w:rsidP="1F37CB98" w:rsidRDefault="79DFAB73" w14:paraId="06C0D761" w14:textId="4B6902C2">
      <w:pPr>
        <w:pStyle w:val="Standard"/>
        <w:shd w:val="clear" w:color="auto" w:fill="FFFFFF" w:themeFill="background1"/>
        <w:spacing w:line="220" w:lineRule="exact"/>
        <w:rPr>
          <w:rFonts w:ascii="Arial Narrow" w:hAnsi="Arial Narrow"/>
          <w:color w:val="auto"/>
          <w:sz w:val="17"/>
          <w:szCs w:val="17"/>
          <w:lang w:val="en-GB"/>
        </w:rPr>
      </w:pPr>
      <w:r w:rsidRPr="1F37CB98" w:rsidR="79DFAB73">
        <w:rPr>
          <w:rFonts w:ascii="Arial Narrow" w:hAnsi="Arial Narrow"/>
          <w:color w:val="auto"/>
          <w:sz w:val="17"/>
          <w:szCs w:val="17"/>
          <w:lang w:val="en-GB"/>
        </w:rPr>
        <w:t>Nathan Bushell</w:t>
      </w:r>
    </w:p>
    <w:p w:rsidR="005A01F9" w:rsidP="1F37CB98" w:rsidRDefault="00EB4E05" w14:paraId="71D8B9DA" w14:textId="368943E4">
      <w:pPr>
        <w:framePr w:hSpace="181" w:wrap="notBeside" w:hAnchor="page" w:vAnchor="page" w:x="9067" w:y="2910" w:anchorLock="1"/>
        <w:shd w:val="clear" w:color="auto" w:fill="FFFFFF" w:themeFill="background1"/>
        <w:spacing w:line="220" w:lineRule="exact"/>
        <w:rPr>
          <w:rFonts w:ascii="Arial Narrow" w:hAnsi="Arial Narrow"/>
          <w:color w:val="auto"/>
          <w:sz w:val="17"/>
          <w:szCs w:val="17"/>
        </w:rPr>
      </w:pPr>
      <w:r w:rsidRPr="1F37CB98" w:rsidR="5480AEB9">
        <w:rPr>
          <w:rFonts w:ascii="Arial Narrow" w:hAnsi="Arial Narrow"/>
          <w:color w:val="auto"/>
          <w:sz w:val="17"/>
          <w:szCs w:val="17"/>
        </w:rPr>
        <w:t>t</w:t>
      </w:r>
      <w:r w:rsidRPr="1F37CB98" w:rsidR="5480AEB9">
        <w:rPr>
          <w:rFonts w:ascii="Arial Narrow" w:hAnsi="Arial Narrow"/>
          <w:color w:val="auto"/>
          <w:sz w:val="17"/>
          <w:szCs w:val="17"/>
        </w:rPr>
        <w:t>. 01242 906598</w:t>
      </w:r>
    </w:p>
    <w:p w:rsidR="5480AEB9" w:rsidP="1F37CB98" w:rsidRDefault="5480AEB9" w14:paraId="45B7EAE3" w14:textId="10D36EAB">
      <w:pPr>
        <w:pStyle w:val="Standard"/>
        <w:shd w:val="clear" w:color="auto" w:fill="FFFFFF" w:themeFill="background1"/>
        <w:spacing w:line="220" w:lineRule="exact"/>
        <w:rPr>
          <w:rFonts w:ascii="Arial Narrow" w:hAnsi="Arial Narrow"/>
          <w:color w:val="auto"/>
          <w:sz w:val="17"/>
          <w:szCs w:val="17"/>
        </w:rPr>
      </w:pPr>
      <w:r w:rsidRPr="1F37CB98" w:rsidR="5480AEB9">
        <w:rPr>
          <w:rFonts w:ascii="Arial Narrow" w:hAnsi="Arial Narrow"/>
          <w:color w:val="auto"/>
          <w:sz w:val="17"/>
          <w:szCs w:val="17"/>
        </w:rPr>
        <w:t>m. 07983 449061</w:t>
      </w:r>
    </w:p>
    <w:p w:rsidR="5480AEB9" w:rsidP="1F37CB98" w:rsidRDefault="5480AEB9" w14:paraId="2F2F167E" w14:textId="72AFE9BA">
      <w:pPr>
        <w:pStyle w:val="Standard"/>
        <w:shd w:val="clear" w:color="auto" w:fill="FFFFFF" w:themeFill="background1"/>
        <w:spacing w:line="220" w:lineRule="exact"/>
        <w:rPr>
          <w:rFonts w:ascii="Arial Narrow" w:hAnsi="Arial Narrow"/>
          <w:color w:val="auto"/>
          <w:sz w:val="17"/>
          <w:szCs w:val="17"/>
        </w:rPr>
      </w:pPr>
      <w:r w:rsidRPr="1F37CB98" w:rsidR="5480AEB9">
        <w:rPr>
          <w:rFonts w:ascii="Arial Narrow" w:hAnsi="Arial Narrow"/>
          <w:color w:val="auto"/>
          <w:sz w:val="17"/>
          <w:szCs w:val="17"/>
        </w:rPr>
        <w:t>nathan@lascomarketing.co.uk</w:t>
      </w:r>
    </w:p>
    <w:p w:rsidRPr="00266C97" w:rsidR="00556808" w:rsidRDefault="00556808" w14:paraId="7735A9A5" w14:textId="77777777">
      <w:pPr>
        <w:rPr>
          <w:rFonts w:ascii="Arial Narrow" w:hAnsi="Arial Narrow"/>
          <w:color w:val="auto"/>
          <w:sz w:val="17"/>
        </w:rPr>
      </w:pPr>
    </w:p>
    <w:p w:rsidRPr="00266C97" w:rsidR="001532BF" w:rsidRDefault="001532BF" w14:paraId="60BA0884" w14:textId="77777777">
      <w:pPr>
        <w:rPr>
          <w:rFonts w:ascii="Arial Narrow" w:hAnsi="Arial Narrow"/>
          <w:color w:val="auto"/>
          <w:sz w:val="17"/>
        </w:rPr>
        <w:sectPr w:rsidRPr="00266C97" w:rsidR="001532BF" w:rsidSect="00333670">
          <w:headerReference w:type="default" r:id="rId15"/>
          <w:footerReference w:type="first" r:id="rId16"/>
          <w:type w:val="continuous"/>
          <w:pgSz w:w="11906" w:h="16838" w:orient="portrait"/>
          <w:pgMar w:top="2875" w:right="3402" w:bottom="1134" w:left="1247" w:header="709" w:footer="709" w:gutter="0"/>
          <w:cols w:space="708"/>
          <w:formProt w:val="0"/>
          <w:titlePg/>
          <w:docGrid w:linePitch="360"/>
        </w:sectPr>
      </w:pPr>
    </w:p>
    <w:p w:rsidRPr="00266C97" w:rsidR="00556808" w:rsidRDefault="00556808" w14:paraId="5BE5873E" w14:textId="77777777">
      <w:pPr>
        <w:shd w:val="solid" w:color="FFFFFF" w:fill="FFFFFF"/>
        <w:rPr>
          <w:rFonts w:ascii="Arial Narrow" w:hAnsi="Arial Narrow"/>
          <w:color w:val="auto"/>
        </w:rPr>
        <w:sectPr w:rsidRPr="00266C97" w:rsidR="00556808" w:rsidSect="00333670">
          <w:headerReference w:type="default" r:id="rId17"/>
          <w:footerReference w:type="first" r:id="rId18"/>
          <w:type w:val="continuous"/>
          <w:pgSz w:w="11906" w:h="16838" w:orient="portrait"/>
          <w:pgMar w:top="2875" w:right="3402" w:bottom="1134" w:left="1247" w:header="709" w:footer="709" w:gutter="0"/>
          <w:cols w:space="708"/>
          <w:formProt w:val="0"/>
          <w:titlePg/>
          <w:docGrid w:linePitch="360"/>
        </w:sectPr>
      </w:pPr>
    </w:p>
    <w:p w:rsidRPr="0013382F" w:rsidR="005A01F9" w:rsidRDefault="00EB4E05" w14:paraId="0F8246D1" w14:textId="77777777">
      <w:pPr>
        <w:rPr>
          <w:b/>
          <w:bCs/>
          <w:sz w:val="24"/>
          <w:lang w:val="en-GB"/>
        </w:rPr>
      </w:pPr>
      <w:r w:rsidRPr="0013382F">
        <w:rPr>
          <w:b/>
          <w:bCs/>
          <w:sz w:val="24"/>
          <w:lang w:val="en-GB"/>
        </w:rPr>
        <w:t>Simple. Safe: pumping at the touch of a button.</w:t>
      </w:r>
    </w:p>
    <w:p w:rsidRPr="0013382F" w:rsidR="005E1763" w:rsidP="007144EC" w:rsidRDefault="005E1763" w14:paraId="13E38BFB" w14:textId="77777777">
      <w:pPr>
        <w:pStyle w:val="TextbereichBrief"/>
        <w:rPr>
          <w:b/>
          <w:sz w:val="24"/>
          <w:lang w:val="en-GB"/>
        </w:rPr>
      </w:pPr>
    </w:p>
    <w:p w:rsidRPr="0013382F" w:rsidR="005A01F9" w:rsidRDefault="00EB4E05" w14:paraId="1B7DDDAC" w14:textId="77777777">
      <w:pPr>
        <w:pStyle w:val="TextbereichBrief"/>
        <w:rPr>
          <w:b/>
          <w:sz w:val="28"/>
          <w:szCs w:val="28"/>
          <w:lang w:val="en-GB"/>
        </w:rPr>
      </w:pPr>
      <w:r w:rsidRPr="0013382F">
        <w:rPr>
          <w:b/>
          <w:sz w:val="28"/>
          <w:szCs w:val="28"/>
          <w:lang w:val="en-GB"/>
        </w:rPr>
        <w:t>Bohle presents the new Veribor® suction lifter with battery-powered pump</w:t>
      </w:r>
    </w:p>
    <w:p w:rsidRPr="0013382F" w:rsidR="00492D45" w:rsidP="002E4552" w:rsidRDefault="00492D45" w14:paraId="46ADDFE2" w14:textId="77777777">
      <w:pPr>
        <w:pStyle w:val="TextbereichBrief"/>
        <w:rPr>
          <w:b/>
          <w:szCs w:val="22"/>
          <w:lang w:val="en-GB"/>
        </w:rPr>
      </w:pPr>
    </w:p>
    <w:p w:rsidRPr="0013382F" w:rsidR="005A01F9" w:rsidP="4AE5DBFF" w:rsidRDefault="00EB4E05" w14:paraId="1772B71F" w14:textId="517AFEC0">
      <w:pPr>
        <w:pStyle w:val="TextbereichBrief"/>
        <w:rPr>
          <w:b/>
          <w:sz w:val="20"/>
          <w:szCs w:val="20"/>
          <w:lang w:val="en-GB"/>
        </w:rPr>
      </w:pPr>
      <w:r w:rsidRPr="0013382F">
        <w:rPr>
          <w:b/>
          <w:sz w:val="20"/>
          <w:szCs w:val="20"/>
          <w:lang w:val="en-GB"/>
        </w:rPr>
        <w:t>01.02</w:t>
      </w:r>
      <w:r w:rsidRPr="0013382F" w:rsidR="004D5B7C">
        <w:rPr>
          <w:b/>
          <w:sz w:val="20"/>
          <w:szCs w:val="20"/>
          <w:lang w:val="en-GB"/>
        </w:rPr>
        <w:t>.</w:t>
      </w:r>
      <w:r w:rsidRPr="0013382F">
        <w:rPr>
          <w:b/>
          <w:sz w:val="20"/>
          <w:szCs w:val="20"/>
          <w:lang w:val="en-GB"/>
        </w:rPr>
        <w:t xml:space="preserve">2024 </w:t>
      </w:r>
      <w:r w:rsidRPr="0013382F" w:rsidR="00342373">
        <w:rPr>
          <w:b/>
          <w:sz w:val="20"/>
          <w:szCs w:val="20"/>
          <w:lang w:val="en-GB"/>
        </w:rPr>
        <w:t xml:space="preserve">- </w:t>
      </w:r>
      <w:r w:rsidRPr="0013382F">
        <w:rPr>
          <w:b/>
          <w:sz w:val="20"/>
          <w:szCs w:val="20"/>
          <w:lang w:val="en-GB"/>
        </w:rPr>
        <w:t>Bohle AG, Europe's leading manufacturer and supplier of glass, is expanding its product portfolio with the innovative Veribor</w:t>
      </w:r>
      <w:r w:rsidRPr="4AE5DBFF">
        <w:rPr>
          <w:rFonts w:ascii="Symbol" w:hAnsi="Symbol" w:eastAsia="Symbol" w:cs="Symbol"/>
          <w:b/>
          <w:sz w:val="20"/>
          <w:szCs w:val="20"/>
          <w:vertAlign w:val="superscript"/>
        </w:rPr>
        <w:t>Ò</w:t>
      </w:r>
      <w:r w:rsidRPr="0013382F">
        <w:rPr>
          <w:b/>
          <w:sz w:val="20"/>
          <w:szCs w:val="20"/>
          <w:lang w:val="en-GB"/>
        </w:rPr>
        <w:t xml:space="preserve"> battery-powered suction lifter. Its special feature: Compared </w:t>
      </w:r>
      <w:r w:rsidRPr="0013382F" w:rsidR="00322EEC">
        <w:rPr>
          <w:b/>
          <w:sz w:val="20"/>
          <w:szCs w:val="20"/>
          <w:lang w:val="en-GB"/>
        </w:rPr>
        <w:t>with</w:t>
      </w:r>
      <w:r w:rsidRPr="0013382F">
        <w:rPr>
          <w:b/>
          <w:sz w:val="20"/>
          <w:szCs w:val="20"/>
          <w:lang w:val="en-GB"/>
        </w:rPr>
        <w:t xml:space="preserve"> conventional pump suction lifters, the new Veribor</w:t>
      </w:r>
      <w:r w:rsidRPr="4AE5DBFF">
        <w:rPr>
          <w:rFonts w:ascii="Symbol" w:hAnsi="Symbol" w:eastAsia="Symbol" w:cs="Symbol"/>
          <w:b/>
          <w:sz w:val="20"/>
          <w:szCs w:val="20"/>
          <w:vertAlign w:val="superscript"/>
        </w:rPr>
        <w:t>Ò</w:t>
      </w:r>
      <w:r w:rsidRPr="0013382F">
        <w:rPr>
          <w:b/>
          <w:sz w:val="20"/>
          <w:szCs w:val="20"/>
          <w:lang w:val="en-GB"/>
        </w:rPr>
        <w:t xml:space="preserve"> supports the user with an intelligent, electrical safety and vacuum system. The battery-powered pump - the central component of the electric suction lifter - can be used adaptively on already proven pump suction lifters</w:t>
      </w:r>
      <w:r w:rsidRPr="0013382F" w:rsidR="00A43339">
        <w:rPr>
          <w:b/>
          <w:sz w:val="20"/>
          <w:szCs w:val="20"/>
          <w:lang w:val="en-GB"/>
        </w:rPr>
        <w:t xml:space="preserve">. </w:t>
      </w:r>
    </w:p>
    <w:p w:rsidRPr="0013382F" w:rsidR="008D48DB" w:rsidP="354DFEFC" w:rsidRDefault="008D48DB" w14:paraId="26E7E7D2" w14:textId="77777777">
      <w:pPr>
        <w:pStyle w:val="TextbereichBrief"/>
        <w:rPr>
          <w:b/>
          <w:sz w:val="20"/>
          <w:szCs w:val="20"/>
          <w:lang w:val="en-GB"/>
        </w:rPr>
      </w:pPr>
    </w:p>
    <w:p w:rsidRPr="0013382F" w:rsidR="005A01F9" w:rsidRDefault="00EB4E05" w14:paraId="29B528AD" w14:textId="77777777">
      <w:pPr>
        <w:rPr>
          <w:b/>
          <w:bCs/>
          <w:sz w:val="20"/>
          <w:szCs w:val="20"/>
          <w:lang w:val="en-GB"/>
        </w:rPr>
      </w:pPr>
      <w:r w:rsidRPr="0013382F">
        <w:rPr>
          <w:b/>
          <w:bCs/>
          <w:sz w:val="20"/>
          <w:szCs w:val="20"/>
          <w:lang w:val="en-GB"/>
        </w:rPr>
        <w:t>More security</w:t>
      </w:r>
    </w:p>
    <w:p w:rsidRPr="0013382F" w:rsidR="005A01F9" w:rsidRDefault="00EB4E05" w14:paraId="25E62FF8" w14:textId="77777777">
      <w:pPr>
        <w:rPr>
          <w:sz w:val="20"/>
          <w:szCs w:val="20"/>
          <w:lang w:val="en-GB"/>
        </w:rPr>
      </w:pPr>
      <w:r w:rsidRPr="0013382F">
        <w:rPr>
          <w:sz w:val="20"/>
          <w:szCs w:val="20"/>
          <w:lang w:val="en-GB"/>
        </w:rPr>
        <w:t xml:space="preserve">When lifting, carrying and holding gas-tight, flat panes, panels or components weighing up to 120 kg, the smart suction lifter enables convenient suction at the touch of a button. Manual pumping is no longer necessary, saving effort, energy and time. If the vacuum drops, the battery-powered pump automatically re-suctions. In this way, it not only increases ease of use, but above all safety. </w:t>
      </w:r>
    </w:p>
    <w:p w:rsidRPr="0013382F" w:rsidR="007B7AB6" w:rsidP="007B7AB6" w:rsidRDefault="007B7AB6" w14:paraId="0ACAFCA3" w14:textId="77777777">
      <w:pPr>
        <w:rPr>
          <w:sz w:val="20"/>
          <w:szCs w:val="20"/>
          <w:lang w:val="en-GB"/>
        </w:rPr>
      </w:pPr>
    </w:p>
    <w:p w:rsidRPr="0013382F" w:rsidR="005A01F9" w:rsidRDefault="00EB4E05" w14:paraId="284AADE4" w14:textId="77777777">
      <w:pPr>
        <w:rPr>
          <w:b/>
          <w:bCs/>
          <w:sz w:val="20"/>
          <w:szCs w:val="20"/>
          <w:lang w:val="en-GB"/>
        </w:rPr>
      </w:pPr>
      <w:r w:rsidRPr="0013382F">
        <w:rPr>
          <w:b/>
          <w:bCs/>
          <w:sz w:val="20"/>
          <w:szCs w:val="20"/>
          <w:lang w:val="en-GB"/>
        </w:rPr>
        <w:t>Simple operation</w:t>
      </w:r>
    </w:p>
    <w:p w:rsidRPr="0013382F" w:rsidR="005A01F9" w:rsidRDefault="00EB4E05" w14:paraId="53FDD1E7" w14:textId="77777777">
      <w:pPr>
        <w:rPr>
          <w:sz w:val="20"/>
          <w:szCs w:val="20"/>
          <w:shd w:val="clear" w:color="auto" w:fill="FFFFFF"/>
          <w:lang w:val="en-GB"/>
        </w:rPr>
      </w:pPr>
      <w:r w:rsidRPr="0013382F">
        <w:rPr>
          <w:sz w:val="20"/>
          <w:szCs w:val="20"/>
          <w:shd w:val="clear" w:color="auto" w:fill="FFFFFF"/>
          <w:lang w:val="en-GB"/>
        </w:rPr>
        <w:t xml:space="preserve">The battery-powered pump also automatically re-suctions when the suction lifter is released from the disc or plate. All you have to do is hold the device against the next object and it immediately builds up the required vacuum again. Thanks to this ingenious function, the suction </w:t>
      </w:r>
      <w:r w:rsidRPr="0013382F">
        <w:rPr>
          <w:sz w:val="20"/>
          <w:szCs w:val="20"/>
          <w:lang w:val="en-GB"/>
        </w:rPr>
        <w:t xml:space="preserve">lifter can be </w:t>
      </w:r>
      <w:r w:rsidRPr="0013382F">
        <w:rPr>
          <w:sz w:val="20"/>
          <w:szCs w:val="20"/>
          <w:shd w:val="clear" w:color="auto" w:fill="FFFFFF"/>
          <w:lang w:val="en-GB"/>
        </w:rPr>
        <w:t xml:space="preserve">operated with just one hand, speeding up work processes - for example, when several panels need to be moved from A to B quickly. </w:t>
      </w:r>
    </w:p>
    <w:p w:rsidRPr="0013382F" w:rsidR="007B7AB6" w:rsidP="007B7AB6" w:rsidRDefault="007B7AB6" w14:paraId="4B6A6F19" w14:textId="77777777">
      <w:pPr>
        <w:rPr>
          <w:sz w:val="20"/>
          <w:szCs w:val="20"/>
          <w:lang w:val="en-GB"/>
        </w:rPr>
      </w:pPr>
    </w:p>
    <w:p w:rsidRPr="0013382F" w:rsidR="005A01F9" w:rsidRDefault="00EB4E05" w14:paraId="4D34E64D" w14:textId="1328B90A">
      <w:pPr>
        <w:rPr>
          <w:sz w:val="20"/>
          <w:szCs w:val="20"/>
          <w:lang w:val="en-GB"/>
        </w:rPr>
      </w:pPr>
      <w:r w:rsidRPr="0013382F">
        <w:rPr>
          <w:sz w:val="20"/>
          <w:szCs w:val="20"/>
          <w:lang w:val="en-GB"/>
        </w:rPr>
        <w:t xml:space="preserve">"Compared </w:t>
      </w:r>
      <w:r w:rsidRPr="0013382F" w:rsidR="00322EEC">
        <w:rPr>
          <w:sz w:val="20"/>
          <w:szCs w:val="20"/>
          <w:lang w:val="en-GB"/>
        </w:rPr>
        <w:t>with</w:t>
      </w:r>
      <w:r w:rsidRPr="0013382F">
        <w:rPr>
          <w:sz w:val="20"/>
          <w:szCs w:val="20"/>
          <w:lang w:val="en-GB"/>
        </w:rPr>
        <w:t xml:space="preserve"> conventional pump suction lifters, the new Veribor</w:t>
      </w:r>
      <w:r w:rsidRPr="4AE5DBFF">
        <w:rPr>
          <w:rFonts w:ascii="Symbol" w:hAnsi="Symbol" w:eastAsia="Symbol" w:cs="Symbol"/>
          <w:sz w:val="20"/>
          <w:szCs w:val="20"/>
          <w:vertAlign w:val="superscript"/>
        </w:rPr>
        <w:t>Ò</w:t>
      </w:r>
      <w:r w:rsidRPr="0013382F">
        <w:rPr>
          <w:sz w:val="20"/>
          <w:szCs w:val="20"/>
          <w:lang w:val="en-GB"/>
        </w:rPr>
        <w:t xml:space="preserve"> battery-powered suction lifter sets new standards in terms of comfort and safety," explains </w:t>
      </w:r>
      <w:r w:rsidRPr="0013382F">
        <w:rPr>
          <w:rFonts w:cs="Calibri"/>
          <w:sz w:val="20"/>
          <w:szCs w:val="20"/>
          <w:lang w:val="en-GB"/>
        </w:rPr>
        <w:t xml:space="preserve">Ennio Dünnwald, the responsible Bohle Product Manager. "The device noticeably relieves the user and demonstrably contributes to </w:t>
      </w:r>
      <w:r w:rsidRPr="0013382F">
        <w:rPr>
          <w:sz w:val="20"/>
          <w:szCs w:val="20"/>
          <w:lang w:val="en-GB"/>
        </w:rPr>
        <w:t xml:space="preserve">increased productivity, as it can be operated with just one hand. </w:t>
      </w:r>
    </w:p>
    <w:p w:rsidRPr="0013382F" w:rsidR="007B7AB6" w:rsidP="007B7AB6" w:rsidRDefault="007B7AB6" w14:paraId="0173F81C" w14:textId="77777777">
      <w:pPr>
        <w:rPr>
          <w:sz w:val="20"/>
          <w:szCs w:val="20"/>
          <w:lang w:val="en-GB"/>
        </w:rPr>
      </w:pPr>
    </w:p>
    <w:p w:rsidRPr="0013382F" w:rsidR="005A01F9" w:rsidRDefault="00EB4E05" w14:paraId="5901FF5F" w14:textId="77777777">
      <w:pPr>
        <w:rPr>
          <w:b/>
          <w:bCs/>
          <w:sz w:val="20"/>
          <w:szCs w:val="20"/>
          <w:lang w:val="en-GB"/>
        </w:rPr>
      </w:pPr>
      <w:r w:rsidRPr="0013382F">
        <w:rPr>
          <w:b/>
          <w:bCs/>
          <w:sz w:val="20"/>
          <w:szCs w:val="20"/>
          <w:lang w:val="en-GB"/>
        </w:rPr>
        <w:t>Highest endurance</w:t>
      </w:r>
    </w:p>
    <w:p w:rsidRPr="0013382F" w:rsidR="005A01F9" w:rsidRDefault="00EB4E05" w14:paraId="3CAEB801" w14:textId="77777777">
      <w:pPr>
        <w:rPr>
          <w:sz w:val="20"/>
          <w:szCs w:val="20"/>
          <w:lang w:val="en-GB"/>
        </w:rPr>
      </w:pPr>
      <w:r w:rsidRPr="0013382F">
        <w:rPr>
          <w:sz w:val="20"/>
          <w:szCs w:val="20"/>
          <w:lang w:val="en-GB"/>
        </w:rPr>
        <w:t xml:space="preserve">One battery charge provides the user with 600 pumping units. With a normal workload, the suction lifter will therefore last for a long time on just one battery charge. The battery is recharged in around three hours. However, work can continue without delay during the charging process. Thanks to the manual pump supplied, the user can quickly and easily switch to hand pump mode. Another </w:t>
      </w:r>
      <w:r w:rsidRPr="0013382F">
        <w:rPr>
          <w:sz w:val="20"/>
          <w:szCs w:val="20"/>
          <w:lang w:val="en-GB"/>
        </w:rPr>
        <w:lastRenderedPageBreak/>
        <w:t>special advantage that none of the other market competitors offer: Veribor</w:t>
      </w:r>
      <w:r w:rsidRPr="00D64F32">
        <w:rPr>
          <w:rFonts w:ascii="Symbol" w:hAnsi="Symbol" w:eastAsia="Symbol" w:cs="Symbol"/>
          <w:sz w:val="20"/>
          <w:szCs w:val="20"/>
          <w:vertAlign w:val="superscript"/>
        </w:rPr>
        <w:t>Ò</w:t>
      </w:r>
      <w:r w:rsidRPr="0013382F">
        <w:rPr>
          <w:sz w:val="20"/>
          <w:szCs w:val="20"/>
          <w:lang w:val="en-GB"/>
        </w:rPr>
        <w:t xml:space="preserve"> pump suction lifters that have already been purchased can easily be upgraded with the smart battery-powered pump. </w:t>
      </w:r>
    </w:p>
    <w:p w:rsidRPr="0013382F" w:rsidR="001A1A81" w:rsidP="354DFEFC" w:rsidRDefault="001A1A81" w14:paraId="15D5D129" w14:textId="77777777">
      <w:pPr>
        <w:pStyle w:val="TextbereichBrief"/>
        <w:rPr>
          <w:b/>
          <w:sz w:val="20"/>
          <w:szCs w:val="20"/>
          <w:lang w:val="en-GB"/>
        </w:rPr>
      </w:pPr>
    </w:p>
    <w:p w:rsidRPr="0013382F" w:rsidR="0057516F" w:rsidP="007270C7" w:rsidRDefault="0057516F" w14:paraId="46C5E0B8" w14:textId="77777777">
      <w:pPr>
        <w:pStyle w:val="TextbereichBrief"/>
        <w:rPr>
          <w:sz w:val="20"/>
          <w:szCs w:val="20"/>
          <w:lang w:val="en-GB"/>
        </w:rPr>
      </w:pPr>
    </w:p>
    <w:p w:rsidRPr="0013382F" w:rsidR="006D4B7E" w:rsidP="004D5B7C" w:rsidRDefault="006D4B7E" w14:paraId="304ACFFB" w14:textId="77777777">
      <w:pPr>
        <w:pStyle w:val="TextbereichBrief"/>
        <w:rPr>
          <w:bCs w:val="0"/>
          <w:sz w:val="20"/>
          <w:szCs w:val="20"/>
          <w:lang w:val="en-GB"/>
        </w:rPr>
      </w:pPr>
    </w:p>
    <w:p w:rsidRPr="0013382F" w:rsidR="006D4B7E" w:rsidP="004D5B7C" w:rsidRDefault="006D4B7E" w14:paraId="4119A18E" w14:textId="77777777">
      <w:pPr>
        <w:pStyle w:val="TextbereichBrief"/>
        <w:rPr>
          <w:bCs w:val="0"/>
          <w:sz w:val="20"/>
          <w:szCs w:val="20"/>
          <w:lang w:val="en-GB"/>
        </w:rPr>
      </w:pPr>
    </w:p>
    <w:p w:rsidRPr="0013382F" w:rsidR="00926023" w:rsidRDefault="00926023" w14:paraId="0F57A878" w14:textId="77777777">
      <w:pPr>
        <w:rPr>
          <w:rFonts w:cs="Arial"/>
          <w:sz w:val="20"/>
          <w:szCs w:val="20"/>
          <w:lang w:val="en-GB"/>
        </w:rPr>
      </w:pPr>
    </w:p>
    <w:sectPr w:rsidRPr="0013382F" w:rsidR="00926023" w:rsidSect="00333670">
      <w:headerReference w:type="even" r:id="rId19"/>
      <w:headerReference w:type="default" r:id="rId20"/>
      <w:footerReference w:type="first" r:id="rId21"/>
      <w:type w:val="continuous"/>
      <w:pgSz w:w="11906" w:h="16838" w:orient="portrait"/>
      <w:pgMar w:top="1417" w:right="325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670" w:rsidRDefault="00333670" w14:paraId="01A5213B" w14:textId="77777777">
      <w:pPr>
        <w:spacing w:line="240" w:lineRule="auto"/>
      </w:pPr>
      <w:r>
        <w:separator/>
      </w:r>
    </w:p>
  </w:endnote>
  <w:endnote w:type="continuationSeparator" w:id="0">
    <w:p w:rsidR="00333670" w:rsidRDefault="00333670" w14:paraId="74DC65D6" w14:textId="77777777">
      <w:pPr>
        <w:spacing w:line="240" w:lineRule="auto"/>
      </w:pPr>
      <w:r>
        <w:continuationSeparator/>
      </w:r>
    </w:p>
  </w:endnote>
  <w:endnote w:type="continuationNotice" w:id="1">
    <w:p w:rsidR="00333670" w:rsidRDefault="00333670" w14:paraId="7B9EC7A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1F9" w:rsidRDefault="00EB4E05" w14:paraId="4665DF5A" w14:textId="77777777">
    <w:pPr>
      <w:ind w:right="-2823"/>
      <w:rPr>
        <w:rFonts w:ascii="Arial Narrow" w:hAnsi="Arial Narrow"/>
        <w:sz w:val="17"/>
      </w:rPr>
    </w:pPr>
    <w:r>
      <w:rPr>
        <w:rFonts w:ascii="Arial Narrow" w:hAnsi="Arial Narrow"/>
        <w:sz w:val="17"/>
      </w:rPr>
      <w:t xml:space="preserve">                                                                                                                         - </w:t>
    </w:r>
    <w:r w:rsidR="002C2BA0">
      <w:rPr>
        <w:rFonts w:ascii="Arial Narrow" w:hAnsi="Arial Narrow"/>
        <w:sz w:val="17"/>
      </w:rPr>
      <w:fldChar w:fldCharType="begin"/>
    </w:r>
    <w:r>
      <w:rPr>
        <w:rFonts w:ascii="Arial Narrow" w:hAnsi="Arial Narrow"/>
        <w:sz w:val="17"/>
      </w:rPr>
      <w:instrText xml:space="preserve"> PAGE </w:instrText>
    </w:r>
    <w:r w:rsidR="002C2BA0">
      <w:rPr>
        <w:rFonts w:ascii="Arial Narrow" w:hAnsi="Arial Narrow"/>
        <w:sz w:val="17"/>
      </w:rPr>
      <w:fldChar w:fldCharType="separate"/>
    </w:r>
    <w:r w:rsidR="004911F4">
      <w:rPr>
        <w:rFonts w:ascii="Arial Narrow" w:hAnsi="Arial Narrow"/>
        <w:noProof/>
        <w:sz w:val="17"/>
      </w:rPr>
      <w:t>2</w:t>
    </w:r>
    <w:r w:rsidR="002C2BA0">
      <w:rPr>
        <w:rFonts w:ascii="Arial Narrow" w:hAnsi="Arial Narrow"/>
        <w:sz w:val="17"/>
      </w:rPr>
      <w:fldChar w:fldCharType="end"/>
    </w:r>
    <w:r>
      <w:rPr>
        <w:rFonts w:ascii="Arial Narrow" w:hAnsi="Arial Narrow"/>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15"/>
      <w:gridCol w:w="2415"/>
      <w:gridCol w:w="2415"/>
    </w:tblGrid>
    <w:tr w:rsidR="34399A69" w:rsidTr="0013382F" w14:paraId="4BC120D1" w14:textId="77777777">
      <w:trPr>
        <w:trHeight w:val="300"/>
      </w:trPr>
      <w:tc>
        <w:tcPr>
          <w:tcW w:w="2415" w:type="dxa"/>
        </w:tcPr>
        <w:p w:rsidR="34399A69" w:rsidP="0013382F" w:rsidRDefault="34399A69" w14:paraId="57DFC682" w14:textId="199F180B">
          <w:pPr>
            <w:pStyle w:val="Kopfzeile"/>
            <w:ind w:left="-115"/>
          </w:pPr>
        </w:p>
      </w:tc>
      <w:tc>
        <w:tcPr>
          <w:tcW w:w="2415" w:type="dxa"/>
        </w:tcPr>
        <w:p w:rsidR="34399A69" w:rsidP="0013382F" w:rsidRDefault="34399A69" w14:paraId="760FFB8F" w14:textId="7F024D42">
          <w:pPr>
            <w:pStyle w:val="Kopfzeile"/>
            <w:jc w:val="center"/>
          </w:pPr>
        </w:p>
      </w:tc>
      <w:tc>
        <w:tcPr>
          <w:tcW w:w="2415" w:type="dxa"/>
        </w:tcPr>
        <w:p w:rsidR="34399A69" w:rsidP="0013382F" w:rsidRDefault="34399A69" w14:paraId="76081862" w14:textId="5BCA332B">
          <w:pPr>
            <w:pStyle w:val="Kopfzeile"/>
            <w:ind w:right="-115"/>
            <w:jc w:val="right"/>
          </w:pPr>
        </w:p>
      </w:tc>
    </w:tr>
  </w:tbl>
  <w:p w:rsidR="34399A69" w:rsidP="0013382F" w:rsidRDefault="34399A69" w14:paraId="44E0B8DF" w14:textId="7FE5F5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15"/>
      <w:gridCol w:w="2415"/>
      <w:gridCol w:w="2415"/>
    </w:tblGrid>
    <w:tr w:rsidR="34399A69" w:rsidTr="0013382F" w14:paraId="15177A07" w14:textId="77777777">
      <w:trPr>
        <w:trHeight w:val="300"/>
      </w:trPr>
      <w:tc>
        <w:tcPr>
          <w:tcW w:w="2415" w:type="dxa"/>
        </w:tcPr>
        <w:p w:rsidR="34399A69" w:rsidP="0013382F" w:rsidRDefault="34399A69" w14:paraId="580408C2" w14:textId="3B96CEED">
          <w:pPr>
            <w:pStyle w:val="Kopfzeile"/>
            <w:ind w:left="-115"/>
          </w:pPr>
        </w:p>
      </w:tc>
      <w:tc>
        <w:tcPr>
          <w:tcW w:w="2415" w:type="dxa"/>
        </w:tcPr>
        <w:p w:rsidR="34399A69" w:rsidP="0013382F" w:rsidRDefault="34399A69" w14:paraId="2167E0C8" w14:textId="050534BB">
          <w:pPr>
            <w:pStyle w:val="Kopfzeile"/>
            <w:jc w:val="center"/>
          </w:pPr>
        </w:p>
      </w:tc>
      <w:tc>
        <w:tcPr>
          <w:tcW w:w="2415" w:type="dxa"/>
        </w:tcPr>
        <w:p w:rsidR="34399A69" w:rsidP="0013382F" w:rsidRDefault="34399A69" w14:paraId="27F622B0" w14:textId="352EB7CF">
          <w:pPr>
            <w:pStyle w:val="Kopfzeile"/>
            <w:ind w:right="-115"/>
            <w:jc w:val="right"/>
          </w:pPr>
        </w:p>
      </w:tc>
    </w:tr>
  </w:tbl>
  <w:p w:rsidR="34399A69" w:rsidRDefault="34399A69" w14:paraId="77286515" w14:textId="4D3A20E5">
    <w:pPr>
      <w:pStyle w:val="Fuzeile"/>
      <w:pPrChange w:author="Vedder, Ina" w:date="2024-03-06T10:06:00Z" w:id="4">
        <w:pPr/>
      </w:pPrChan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15"/>
      <w:gridCol w:w="2415"/>
      <w:gridCol w:w="2415"/>
    </w:tblGrid>
    <w:tr w:rsidR="34399A69" w:rsidTr="0013382F" w14:paraId="5B4E1C60" w14:textId="77777777">
      <w:trPr>
        <w:trHeight w:val="300"/>
      </w:trPr>
      <w:tc>
        <w:tcPr>
          <w:tcW w:w="2415" w:type="dxa"/>
        </w:tcPr>
        <w:p w:rsidR="34399A69" w:rsidP="0013382F" w:rsidRDefault="34399A69" w14:paraId="22900251" w14:textId="6D889428">
          <w:pPr>
            <w:pStyle w:val="Kopfzeile"/>
            <w:ind w:left="-115"/>
          </w:pPr>
        </w:p>
      </w:tc>
      <w:tc>
        <w:tcPr>
          <w:tcW w:w="2415" w:type="dxa"/>
        </w:tcPr>
        <w:p w:rsidR="34399A69" w:rsidP="0013382F" w:rsidRDefault="34399A69" w14:paraId="59397FA1" w14:textId="2257773F">
          <w:pPr>
            <w:pStyle w:val="Kopfzeile"/>
            <w:jc w:val="center"/>
          </w:pPr>
        </w:p>
      </w:tc>
      <w:tc>
        <w:tcPr>
          <w:tcW w:w="2415" w:type="dxa"/>
        </w:tcPr>
        <w:p w:rsidR="34399A69" w:rsidP="0013382F" w:rsidRDefault="34399A69" w14:paraId="45E93AB4" w14:textId="39942184">
          <w:pPr>
            <w:pStyle w:val="Kopfzeile"/>
            <w:ind w:right="-115"/>
            <w:jc w:val="right"/>
          </w:pPr>
        </w:p>
      </w:tc>
    </w:tr>
  </w:tbl>
  <w:p w:rsidR="34399A69" w:rsidRDefault="34399A69" w14:paraId="7B7759ED" w14:textId="20EFDAE0">
    <w:pPr>
      <w:pStyle w:val="Fuzeile"/>
      <w:pPrChange w:author="Vedder, Ina" w:date="2024-03-06T10:06:00Z" w:id="6">
        <w:pPr/>
      </w:pPrChan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55"/>
      <w:gridCol w:w="2455"/>
      <w:gridCol w:w="2455"/>
    </w:tblGrid>
    <w:tr w:rsidR="34399A69" w:rsidTr="0013382F" w14:paraId="45C92A50" w14:textId="77777777">
      <w:trPr>
        <w:trHeight w:val="300"/>
      </w:trPr>
      <w:tc>
        <w:tcPr>
          <w:tcW w:w="2455" w:type="dxa"/>
        </w:tcPr>
        <w:p w:rsidR="34399A69" w:rsidP="0013382F" w:rsidRDefault="34399A69" w14:paraId="3D784D75" w14:textId="1EBC2CCC">
          <w:pPr>
            <w:pStyle w:val="Kopfzeile"/>
            <w:ind w:left="-115"/>
          </w:pPr>
        </w:p>
      </w:tc>
      <w:tc>
        <w:tcPr>
          <w:tcW w:w="2455" w:type="dxa"/>
        </w:tcPr>
        <w:p w:rsidR="34399A69" w:rsidP="0013382F" w:rsidRDefault="34399A69" w14:paraId="1A9A7BED" w14:textId="150532FB">
          <w:pPr>
            <w:pStyle w:val="Kopfzeile"/>
            <w:jc w:val="center"/>
          </w:pPr>
        </w:p>
      </w:tc>
      <w:tc>
        <w:tcPr>
          <w:tcW w:w="2455" w:type="dxa"/>
        </w:tcPr>
        <w:p w:rsidR="34399A69" w:rsidP="0013382F" w:rsidRDefault="34399A69" w14:paraId="6968283E" w14:textId="11731937">
          <w:pPr>
            <w:pStyle w:val="Kopfzeile"/>
            <w:ind w:right="-115"/>
            <w:jc w:val="right"/>
          </w:pPr>
        </w:p>
      </w:tc>
    </w:tr>
  </w:tbl>
  <w:p w:rsidR="34399A69" w:rsidRDefault="34399A69" w14:paraId="2EF8231D" w14:textId="7B4111C8">
    <w:pPr>
      <w:pStyle w:val="Fuzeile"/>
      <w:pPrChange w:author="Vedder, Ina" w:date="2024-03-06T10:06:00Z" w:id="7">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670" w:rsidRDefault="00333670" w14:paraId="230FDF45" w14:textId="77777777">
      <w:pPr>
        <w:spacing w:line="240" w:lineRule="auto"/>
      </w:pPr>
      <w:r>
        <w:separator/>
      </w:r>
    </w:p>
  </w:footnote>
  <w:footnote w:type="continuationSeparator" w:id="0">
    <w:p w:rsidR="00333670" w:rsidRDefault="00333670" w14:paraId="0090A297" w14:textId="77777777">
      <w:pPr>
        <w:spacing w:line="240" w:lineRule="auto"/>
      </w:pPr>
      <w:r>
        <w:continuationSeparator/>
      </w:r>
    </w:p>
  </w:footnote>
  <w:footnote w:type="continuationNotice" w:id="1">
    <w:p w:rsidR="00333670" w:rsidRDefault="00333670" w14:paraId="4DFD542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15"/>
      <w:gridCol w:w="2415"/>
      <w:gridCol w:w="2415"/>
    </w:tblGrid>
    <w:tr w:rsidR="162EC8FE" w:rsidTr="0013382F" w14:paraId="554C12CD" w14:textId="77777777">
      <w:trPr>
        <w:trHeight w:val="300"/>
      </w:trPr>
      <w:tc>
        <w:tcPr>
          <w:tcW w:w="2415" w:type="dxa"/>
        </w:tcPr>
        <w:p w:rsidR="162EC8FE" w:rsidP="0013382F" w:rsidRDefault="162EC8FE" w14:paraId="13502732" w14:textId="304020ED">
          <w:pPr>
            <w:pStyle w:val="Kopfzeile"/>
            <w:ind w:left="-115"/>
          </w:pPr>
        </w:p>
      </w:tc>
      <w:tc>
        <w:tcPr>
          <w:tcW w:w="2415" w:type="dxa"/>
        </w:tcPr>
        <w:p w:rsidR="162EC8FE" w:rsidP="0013382F" w:rsidRDefault="162EC8FE" w14:paraId="08CC7B2A" w14:textId="572CF0E7">
          <w:pPr>
            <w:pStyle w:val="Kopfzeile"/>
            <w:jc w:val="center"/>
          </w:pPr>
        </w:p>
      </w:tc>
      <w:tc>
        <w:tcPr>
          <w:tcW w:w="2415" w:type="dxa"/>
        </w:tcPr>
        <w:p w:rsidR="162EC8FE" w:rsidP="0013382F" w:rsidRDefault="162EC8FE" w14:paraId="6FC99C6D" w14:textId="35B182A8">
          <w:pPr>
            <w:pStyle w:val="Kopfzeile"/>
            <w:ind w:right="-115"/>
            <w:jc w:val="right"/>
          </w:pPr>
        </w:p>
      </w:tc>
    </w:tr>
  </w:tbl>
  <w:p w:rsidR="162EC8FE" w:rsidRDefault="162EC8FE" w14:paraId="09290C5B" w14:textId="43BF33B7">
    <w:pPr>
      <w:pStyle w:val="Kopfzeile"/>
      <w:pPrChange w:author="Vedder, Ina" w:date="2024-03-06T10:05:00Z" w:id="0">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54CB" w:rsidP="000C7000" w:rsidRDefault="002154CB" w14:paraId="37412386" w14:textId="77777777">
    <w:pPr>
      <w:framePr w:w="2347" w:hSpace="181" w:wrap="around" w:hAnchor="page" w:vAnchor="page" w:x="9067" w:y="6068" w:anchorLock="1"/>
      <w:shd w:val="solid" w:color="FFFFFF" w:fill="FFFFFF"/>
      <w:spacing w:line="240" w:lineRule="exact"/>
      <w:rPr>
        <w:rFonts w:ascii="Arial Narrow" w:hAnsi="Arial Narrow"/>
      </w:rPr>
    </w:pPr>
    <w:bookmarkStart w:name="OLE_LINK2" w:id="1"/>
    <w:bookmarkStart w:name="OLE_LINK3" w:id="2"/>
  </w:p>
  <w:p w:rsidR="0013382F" w:rsidRDefault="00EB4E05" w14:paraId="1B707865" w14:textId="77777777">
    <w:pPr>
      <w:framePr w:w="2347" w:hSpace="181" w:wrap="around" w:hAnchor="page" w:vAnchor="page" w:x="9067" w:y="6068" w:anchorLock="1"/>
      <w:shd w:val="solid" w:color="FFFFFF" w:fill="FFFFFF"/>
      <w:spacing w:line="220" w:lineRule="exact"/>
      <w:rPr>
        <w:rFonts w:ascii="Arial Narrow" w:hAnsi="Arial Narrow"/>
        <w:b/>
        <w:bCs/>
        <w:sz w:val="17"/>
      </w:rPr>
    </w:pPr>
    <w:r>
      <w:rPr>
        <w:rFonts w:ascii="Arial Narrow" w:hAnsi="Arial Narrow"/>
        <w:b/>
        <w:bCs/>
        <w:sz w:val="17"/>
      </w:rPr>
      <w:t>Bohle AG</w:t>
    </w:r>
  </w:p>
  <w:p w:rsidR="005A01F9" w:rsidRDefault="00EB4E05" w14:paraId="58FC9243" w14:textId="6B089CFA">
    <w:pPr>
      <w:framePr w:w="2347" w:hSpace="181" w:wrap="around" w:hAnchor="page" w:vAnchor="page" w:x="9067" w:y="6068" w:anchorLock="1"/>
      <w:shd w:val="solid" w:color="FFFFFF" w:fill="FFFFFF"/>
      <w:spacing w:line="220" w:lineRule="exact"/>
      <w:rPr>
        <w:rFonts w:ascii="Arial Narrow" w:hAnsi="Arial Narrow"/>
        <w:sz w:val="17"/>
      </w:rPr>
    </w:pPr>
    <w:r>
      <w:rPr>
        <w:rFonts w:ascii="Arial Narrow" w:hAnsi="Arial Narrow"/>
        <w:b/>
        <w:bCs/>
        <w:sz w:val="17"/>
      </w:rPr>
      <w:t xml:space="preserve">Dieselstraße </w:t>
    </w:r>
    <w:r>
      <w:rPr>
        <w:rFonts w:ascii="Arial Narrow" w:hAnsi="Arial Narrow"/>
        <w:sz w:val="17"/>
      </w:rPr>
      <w:t xml:space="preserve">10 </w:t>
    </w:r>
    <w:r>
      <w:rPr>
        <w:rFonts w:ascii="Arial Narrow" w:hAnsi="Arial Narrow"/>
        <w:sz w:val="17"/>
      </w:rPr>
      <w:cr/>
      <w:t>D-42781 Haan</w:t>
    </w:r>
  </w:p>
  <w:p w:rsidR="005A01F9" w:rsidRDefault="00EB4E05" w14:paraId="6C83F239" w14:textId="77777777">
    <w:pPr>
      <w:framePr w:w="2347" w:hSpace="181" w:wrap="around" w:hAnchor="page" w:vAnchor="page" w:x="9067" w:y="6068" w:anchorLock="1"/>
      <w:shd w:val="solid" w:color="FFFFFF" w:fill="FFFFFF"/>
      <w:spacing w:line="220" w:lineRule="exact"/>
      <w:rPr>
        <w:rFonts w:ascii="Arial Narrow" w:hAnsi="Arial Narrow"/>
        <w:sz w:val="17"/>
      </w:rPr>
    </w:pPr>
    <w:r>
      <w:rPr>
        <w:rFonts w:ascii="Arial Narrow" w:hAnsi="Arial Narrow"/>
        <w:sz w:val="17"/>
      </w:rPr>
      <w:cr/>
      <w:t xml:space="preserve">T +49 2129 5568-0F </w:t>
    </w:r>
    <w:r>
      <w:rPr>
        <w:rFonts w:ascii="Arial Narrow" w:hAnsi="Arial Narrow"/>
        <w:sz w:val="17"/>
      </w:rPr>
      <w:cr/>
      <w:t>+49 2129 5568-281</w:t>
    </w:r>
  </w:p>
  <w:p w:rsidRPr="0013382F" w:rsidR="002154CB" w:rsidP="000C7000" w:rsidRDefault="002154CB" w14:paraId="1CF06567" w14:textId="77777777">
    <w:pPr>
      <w:framePr w:w="2347" w:hSpace="181" w:wrap="around" w:hAnchor="page" w:vAnchor="page" w:x="9067" w:y="6068" w:anchorLock="1"/>
      <w:shd w:val="solid" w:color="FFFFFF" w:fill="FFFFFF"/>
      <w:spacing w:line="220" w:lineRule="exact"/>
      <w:rPr>
        <w:rFonts w:ascii="Arial Narrow" w:hAnsi="Arial Narrow" w:cs="Arial"/>
        <w:sz w:val="17"/>
        <w:szCs w:val="17"/>
        <w:lang w:val="fr-FR"/>
      </w:rPr>
    </w:pPr>
  </w:p>
  <w:p w:rsidRPr="0013382F" w:rsidR="005A01F9" w:rsidRDefault="0013382F" w14:paraId="4D6EDB16" w14:textId="5089F94C">
    <w:pPr>
      <w:framePr w:w="2347" w:hSpace="181" w:wrap="around" w:hAnchor="page" w:vAnchor="page" w:x="9067" w:y="6068" w:anchorLock="1"/>
      <w:shd w:val="solid" w:color="FFFFFF" w:fill="FFFFFF"/>
      <w:spacing w:line="220" w:lineRule="exact"/>
      <w:rPr>
        <w:rFonts w:ascii="Arial Narrow" w:hAnsi="Arial Narrow"/>
        <w:color w:val="auto"/>
        <w:sz w:val="17"/>
        <w:szCs w:val="17"/>
        <w:lang w:val="en-GB"/>
      </w:rPr>
    </w:pPr>
    <w:r w:rsidRPr="0013382F">
      <w:rPr>
        <w:sz w:val="17"/>
        <w:szCs w:val="17"/>
        <w:lang w:val="en-GB"/>
      </w:rPr>
      <w:t>info@bohle.de</w:t>
    </w:r>
  </w:p>
  <w:p w:rsidR="005A01F9" w:rsidRDefault="00EB4E05" w14:paraId="30D7BD73" w14:textId="77777777">
    <w:pPr>
      <w:framePr w:w="2347" w:hSpace="181" w:wrap="around" w:hAnchor="page" w:vAnchor="page" w:x="9067" w:y="6068" w:anchorLock="1"/>
      <w:shd w:val="solid" w:color="FFFFFF" w:fill="FFFFFF"/>
      <w:spacing w:line="220" w:lineRule="exact"/>
      <w:rPr>
        <w:rFonts w:ascii="Arial Narrow" w:hAnsi="Arial Narrow" w:cs="Arial"/>
        <w:sz w:val="17"/>
        <w:szCs w:val="12"/>
        <w:lang w:val="fr-FR"/>
      </w:rPr>
    </w:pPr>
    <w:r w:rsidRPr="00E329D6">
      <w:rPr>
        <w:rFonts w:ascii="Arial Narrow" w:hAnsi="Arial Narrow"/>
        <w:sz w:val="17"/>
        <w:lang w:val="fr-FR"/>
      </w:rPr>
      <w:t>www.bohle.com</w:t>
    </w:r>
  </w:p>
  <w:p w:rsidRPr="00E329D6" w:rsidR="002154CB" w:rsidP="000C7000" w:rsidRDefault="002154CB" w14:paraId="5F8BB22D" w14:textId="77777777">
    <w:pPr>
      <w:framePr w:w="2347" w:hSpace="181" w:wrap="around" w:hAnchor="page" w:vAnchor="page" w:x="9067" w:y="6068" w:anchorLock="1"/>
      <w:shd w:val="solid" w:color="FFFFFF" w:fill="FFFFFF"/>
      <w:spacing w:line="220" w:lineRule="exact"/>
      <w:rPr>
        <w:rFonts w:ascii="Arial Narrow" w:hAnsi="Arial Narrow" w:cs="Arial"/>
        <w:sz w:val="17"/>
        <w:szCs w:val="12"/>
        <w:lang w:val="fr-FR"/>
      </w:rPr>
    </w:pPr>
  </w:p>
  <w:p w:rsidRPr="00E329D6" w:rsidR="002154CB" w:rsidP="000C7000" w:rsidRDefault="002154CB" w14:paraId="0D3F5A8B" w14:textId="77777777">
    <w:pPr>
      <w:framePr w:w="2347" w:hSpace="181" w:wrap="around" w:hAnchor="page" w:vAnchor="page" w:x="9067" w:y="6068" w:anchorLock="1"/>
      <w:shd w:val="solid" w:color="FFFFFF" w:fill="FFFFFF"/>
      <w:spacing w:line="220" w:lineRule="exact"/>
      <w:rPr>
        <w:rFonts w:ascii="Arial Narrow" w:hAnsi="Arial Narrow"/>
        <w:b/>
        <w:bCs/>
        <w:color w:val="auto"/>
        <w:sz w:val="17"/>
        <w:lang w:val="fr-FR"/>
      </w:rPr>
    </w:pPr>
  </w:p>
  <w:p w:rsidRPr="00E329D6" w:rsidR="002154CB" w:rsidP="000C7000" w:rsidRDefault="002154CB" w14:paraId="52813314" w14:textId="77777777">
    <w:pPr>
      <w:framePr w:w="2347" w:hSpace="181" w:wrap="around" w:hAnchor="page" w:vAnchor="page" w:x="9067" w:y="6068" w:anchorLock="1"/>
      <w:shd w:val="solid" w:color="FFFFFF" w:fill="FFFFFF"/>
      <w:spacing w:line="240" w:lineRule="exact"/>
      <w:rPr>
        <w:rFonts w:ascii="Arial Narrow" w:hAnsi="Arial Narrow"/>
        <w:sz w:val="17"/>
        <w:lang w:val="fr-FR"/>
      </w:rPr>
    </w:pPr>
  </w:p>
  <w:p w:rsidRPr="00E329D6" w:rsidR="002154CB" w:rsidP="000C7000" w:rsidRDefault="002154CB" w14:paraId="41916307" w14:textId="77777777">
    <w:pPr>
      <w:framePr w:w="2347" w:hSpace="181" w:wrap="around" w:hAnchor="page" w:vAnchor="page" w:x="9067" w:y="6068" w:anchorLock="1"/>
      <w:shd w:val="solid" w:color="FFFFFF" w:fill="FFFFFF"/>
      <w:spacing w:line="240" w:lineRule="exact"/>
      <w:rPr>
        <w:lang w:val="fr-FR"/>
      </w:rPr>
    </w:pPr>
    <w:r w:rsidRPr="00E329D6">
      <w:rPr>
        <w:rFonts w:ascii="Arial Narrow" w:hAnsi="Arial Narrow"/>
        <w:sz w:val="17"/>
        <w:lang w:val="fr-FR"/>
      </w:rPr>
      <w:cr/>
    </w:r>
    <w:bookmarkEnd w:id="1"/>
    <w:bookmarkEnd w:id="2"/>
  </w:p>
  <w:p w:rsidRPr="0013382F" w:rsidR="005A01F9" w:rsidRDefault="00EB4E05" w14:paraId="0190D871" w14:textId="77777777">
    <w:pPr>
      <w:framePr w:hSpace="181" w:wrap="around" w:hAnchor="margin" w:vAnchor="page" w:y="2853" w:anchorLock="1"/>
      <w:rPr>
        <w:rFonts w:cs="Arial"/>
        <w:b/>
        <w:sz w:val="28"/>
        <w:szCs w:val="28"/>
        <w:lang w:val="en-GB"/>
      </w:rPr>
    </w:pPr>
    <w:r w:rsidRPr="0013382F">
      <w:rPr>
        <w:rFonts w:cs="Arial"/>
        <w:b/>
        <w:sz w:val="28"/>
        <w:szCs w:val="28"/>
        <w:lang w:val="en-GB"/>
      </w:rPr>
      <w:t xml:space="preserve">Press </w:t>
    </w:r>
    <w:proofErr w:type="gramStart"/>
    <w:r w:rsidRPr="0013382F">
      <w:rPr>
        <w:rFonts w:cs="Arial"/>
        <w:b/>
        <w:sz w:val="28"/>
        <w:szCs w:val="28"/>
        <w:lang w:val="en-GB"/>
      </w:rPr>
      <w:t>release</w:t>
    </w:r>
    <w:proofErr w:type="gramEnd"/>
  </w:p>
  <w:p w:rsidRPr="0013382F" w:rsidR="005A01F9" w:rsidRDefault="00EB4E05" w14:paraId="2CCC12CF" w14:textId="77777777">
    <w:pPr>
      <w:pStyle w:val="Kopfzeile"/>
      <w:rPr>
        <w:color w:val="FF0000"/>
        <w:sz w:val="48"/>
        <w:szCs w:val="52"/>
        <w:lang w:val="en-GB"/>
      </w:rPr>
    </w:pPr>
    <w:r>
      <w:rPr>
        <w:noProof/>
      </w:rPr>
      <w:drawing>
        <wp:anchor distT="0" distB="0" distL="114300" distR="114300" simplePos="0" relativeHeight="251658240" behindDoc="0" locked="0" layoutInCell="1" allowOverlap="1" wp14:anchorId="68AD579B" wp14:editId="5D06CDA4">
          <wp:simplePos x="0" y="0"/>
          <wp:positionH relativeFrom="rightMargin">
            <wp:posOffset>143510</wp:posOffset>
          </wp:positionH>
          <wp:positionV relativeFrom="paragraph">
            <wp:posOffset>6985</wp:posOffset>
          </wp:positionV>
          <wp:extent cx="1612309" cy="573206"/>
          <wp:effectExtent l="0" t="0" r="6985" b="0"/>
          <wp:wrapThrough wrapText="bothSides">
            <wp:wrapPolygon edited="0">
              <wp:start x="0" y="0"/>
              <wp:lineTo x="0" y="20834"/>
              <wp:lineTo x="21438" y="20834"/>
              <wp:lineTo x="2143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2309" cy="573206"/>
                  </a:xfrm>
                  <a:prstGeom prst="rect">
                    <a:avLst/>
                  </a:prstGeom>
                </pic:spPr>
              </pic:pic>
            </a:graphicData>
          </a:graphic>
          <wp14:sizeRelH relativeFrom="margin">
            <wp14:pctWidth>0</wp14:pctWidth>
          </wp14:sizeRelH>
          <wp14:sizeRelV relativeFrom="margin">
            <wp14:pctHeight>0</wp14:pctHeight>
          </wp14:sizeRelV>
        </wp:anchor>
      </w:drawing>
    </w:r>
  </w:p>
  <w:p w:rsidRPr="0013382F" w:rsidR="002154CB" w:rsidRDefault="002154CB" w14:paraId="2BFA6C0A" w14:textId="77777777">
    <w:pPr>
      <w:pStyle w:val="Kopfzeile"/>
      <w:rPr>
        <w:color w:val="FF0000"/>
        <w:sz w:val="48"/>
        <w:szCs w:val="5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15"/>
      <w:gridCol w:w="2415"/>
      <w:gridCol w:w="2415"/>
    </w:tblGrid>
    <w:tr w:rsidR="162EC8FE" w:rsidTr="0013382F" w14:paraId="183AD349" w14:textId="77777777">
      <w:trPr>
        <w:trHeight w:val="300"/>
      </w:trPr>
      <w:tc>
        <w:tcPr>
          <w:tcW w:w="2415" w:type="dxa"/>
        </w:tcPr>
        <w:p w:rsidR="162EC8FE" w:rsidP="0013382F" w:rsidRDefault="162EC8FE" w14:paraId="7BDB9938" w14:textId="45FDA84C">
          <w:pPr>
            <w:pStyle w:val="Kopfzeile"/>
            <w:ind w:left="-115"/>
          </w:pPr>
        </w:p>
      </w:tc>
      <w:tc>
        <w:tcPr>
          <w:tcW w:w="2415" w:type="dxa"/>
        </w:tcPr>
        <w:p w:rsidR="162EC8FE" w:rsidP="0013382F" w:rsidRDefault="162EC8FE" w14:paraId="7E37DCC3" w14:textId="5A355AFD">
          <w:pPr>
            <w:pStyle w:val="Kopfzeile"/>
            <w:jc w:val="center"/>
          </w:pPr>
        </w:p>
      </w:tc>
      <w:tc>
        <w:tcPr>
          <w:tcW w:w="2415" w:type="dxa"/>
        </w:tcPr>
        <w:p w:rsidR="162EC8FE" w:rsidP="0013382F" w:rsidRDefault="162EC8FE" w14:paraId="135D2AE4" w14:textId="7A6905A4">
          <w:pPr>
            <w:pStyle w:val="Kopfzeile"/>
            <w:ind w:right="-115"/>
            <w:jc w:val="right"/>
          </w:pPr>
        </w:p>
      </w:tc>
    </w:tr>
  </w:tbl>
  <w:p w:rsidR="162EC8FE" w:rsidRDefault="162EC8FE" w14:paraId="599C6D09" w14:textId="6C70D325">
    <w:pPr>
      <w:pStyle w:val="Kopfzeile"/>
      <w:pPrChange w:author="Vedder, Ina" w:date="2024-03-06T10:05:00Z" w:id="3">
        <w:pPr/>
      </w:pPrChan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15"/>
      <w:gridCol w:w="2415"/>
      <w:gridCol w:w="2415"/>
    </w:tblGrid>
    <w:tr w:rsidR="162EC8FE" w:rsidTr="0013382F" w14:paraId="2B7F117A" w14:textId="77777777">
      <w:trPr>
        <w:trHeight w:val="300"/>
      </w:trPr>
      <w:tc>
        <w:tcPr>
          <w:tcW w:w="2415" w:type="dxa"/>
        </w:tcPr>
        <w:p w:rsidR="162EC8FE" w:rsidP="0013382F" w:rsidRDefault="162EC8FE" w14:paraId="0E0EC8BF" w14:textId="66D23587">
          <w:pPr>
            <w:pStyle w:val="Kopfzeile"/>
            <w:ind w:left="-115"/>
          </w:pPr>
        </w:p>
      </w:tc>
      <w:tc>
        <w:tcPr>
          <w:tcW w:w="2415" w:type="dxa"/>
        </w:tcPr>
        <w:p w:rsidR="162EC8FE" w:rsidP="0013382F" w:rsidRDefault="162EC8FE" w14:paraId="473FE9E7" w14:textId="3AE6655F">
          <w:pPr>
            <w:pStyle w:val="Kopfzeile"/>
            <w:jc w:val="center"/>
          </w:pPr>
        </w:p>
      </w:tc>
      <w:tc>
        <w:tcPr>
          <w:tcW w:w="2415" w:type="dxa"/>
        </w:tcPr>
        <w:p w:rsidR="162EC8FE" w:rsidP="0013382F" w:rsidRDefault="162EC8FE" w14:paraId="639A7311" w14:textId="1115E247">
          <w:pPr>
            <w:pStyle w:val="Kopfzeile"/>
            <w:ind w:right="-115"/>
            <w:jc w:val="right"/>
          </w:pPr>
        </w:p>
      </w:tc>
    </w:tr>
  </w:tbl>
  <w:p w:rsidR="162EC8FE" w:rsidRDefault="162EC8FE" w14:paraId="10DE2F0D" w14:textId="35FDA645">
    <w:pPr>
      <w:pStyle w:val="Kopfzeile"/>
      <w:pPrChange w:author="Vedder, Ina" w:date="2024-03-06T10:05:00Z" w:id="5">
        <w:pPr/>
      </w:pPrChan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54CB" w:rsidRDefault="002154CB" w14:paraId="0A2D2F81"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55"/>
      <w:gridCol w:w="2455"/>
      <w:gridCol w:w="2455"/>
    </w:tblGrid>
    <w:tr w:rsidR="162EC8FE" w:rsidTr="4AE5DBFF" w14:paraId="3E10FCA2" w14:textId="77777777">
      <w:trPr>
        <w:trHeight w:val="300"/>
      </w:trPr>
      <w:tc>
        <w:tcPr>
          <w:tcW w:w="2455" w:type="dxa"/>
        </w:tcPr>
        <w:p w:rsidR="162EC8FE" w:rsidP="0013382F" w:rsidRDefault="162EC8FE" w14:paraId="4386334F" w14:textId="38BF2C8A">
          <w:pPr>
            <w:pStyle w:val="Kopfzeile"/>
            <w:ind w:left="-115"/>
          </w:pPr>
        </w:p>
      </w:tc>
      <w:tc>
        <w:tcPr>
          <w:tcW w:w="2455" w:type="dxa"/>
        </w:tcPr>
        <w:p w:rsidR="162EC8FE" w:rsidP="0013382F" w:rsidRDefault="162EC8FE" w14:paraId="15900B46" w14:textId="7E0E4AC8">
          <w:pPr>
            <w:pStyle w:val="Kopfzeile"/>
            <w:jc w:val="center"/>
          </w:pPr>
        </w:p>
      </w:tc>
      <w:tc>
        <w:tcPr>
          <w:tcW w:w="2455" w:type="dxa"/>
        </w:tcPr>
        <w:p w:rsidR="162EC8FE" w:rsidP="0013382F" w:rsidRDefault="162EC8FE" w14:paraId="457A2C00" w14:textId="4B5C116B">
          <w:pPr>
            <w:pStyle w:val="Kopfzeile"/>
            <w:ind w:right="-115"/>
            <w:jc w:val="right"/>
          </w:pPr>
        </w:p>
      </w:tc>
    </w:tr>
  </w:tbl>
  <w:p w:rsidR="162EC8FE" w:rsidP="0013382F" w:rsidRDefault="162EC8FE" w14:paraId="6F9C55CF" w14:textId="132892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0CAB"/>
    <w:multiLevelType w:val="hybridMultilevel"/>
    <w:tmpl w:val="44862968"/>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4B51F37"/>
    <w:multiLevelType w:val="hybridMultilevel"/>
    <w:tmpl w:val="69961BD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216A1EFA"/>
    <w:multiLevelType w:val="hybridMultilevel"/>
    <w:tmpl w:val="7794D358"/>
    <w:lvl w:ilvl="0" w:tplc="D38A098A">
      <w:numFmt w:val="bullet"/>
      <w:lvlText w:val="-"/>
      <w:lvlJc w:val="left"/>
      <w:pPr>
        <w:ind w:left="1065" w:hanging="705"/>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2A8328FD"/>
    <w:multiLevelType w:val="hybridMultilevel"/>
    <w:tmpl w:val="CACEF8D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215702746">
    <w:abstractNumId w:val="1"/>
  </w:num>
  <w:num w:numId="2" w16cid:durableId="1226723628">
    <w:abstractNumId w:val="2"/>
  </w:num>
  <w:num w:numId="3" w16cid:durableId="1271350832">
    <w:abstractNumId w:val="3"/>
  </w:num>
  <w:num w:numId="4" w16cid:durableId="150716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53"/>
    <w:rsid w:val="00007B6E"/>
    <w:rsid w:val="00095CA3"/>
    <w:rsid w:val="000B3D6C"/>
    <w:rsid w:val="000C138B"/>
    <w:rsid w:val="000C6E8C"/>
    <w:rsid w:val="000C7000"/>
    <w:rsid w:val="000D1DE9"/>
    <w:rsid w:val="001043AD"/>
    <w:rsid w:val="00106F0F"/>
    <w:rsid w:val="001310E4"/>
    <w:rsid w:val="0013382F"/>
    <w:rsid w:val="00134397"/>
    <w:rsid w:val="001532BF"/>
    <w:rsid w:val="00160EE8"/>
    <w:rsid w:val="00191173"/>
    <w:rsid w:val="001A1A81"/>
    <w:rsid w:val="001B1E16"/>
    <w:rsid w:val="002055B8"/>
    <w:rsid w:val="002154CB"/>
    <w:rsid w:val="00224586"/>
    <w:rsid w:val="002246E1"/>
    <w:rsid w:val="0023725D"/>
    <w:rsid w:val="00245ADB"/>
    <w:rsid w:val="00253064"/>
    <w:rsid w:val="00266C97"/>
    <w:rsid w:val="002873D1"/>
    <w:rsid w:val="002930E0"/>
    <w:rsid w:val="00294EA4"/>
    <w:rsid w:val="002965E2"/>
    <w:rsid w:val="002B7601"/>
    <w:rsid w:val="002C2BA0"/>
    <w:rsid w:val="002E4552"/>
    <w:rsid w:val="002E6EE7"/>
    <w:rsid w:val="00322EEC"/>
    <w:rsid w:val="00331A3C"/>
    <w:rsid w:val="00332B4F"/>
    <w:rsid w:val="00333670"/>
    <w:rsid w:val="00334561"/>
    <w:rsid w:val="00342373"/>
    <w:rsid w:val="00350ECA"/>
    <w:rsid w:val="00375B89"/>
    <w:rsid w:val="00397BB8"/>
    <w:rsid w:val="003A0461"/>
    <w:rsid w:val="003D06A1"/>
    <w:rsid w:val="003D696F"/>
    <w:rsid w:val="003D799C"/>
    <w:rsid w:val="003E6D49"/>
    <w:rsid w:val="003F0E04"/>
    <w:rsid w:val="003F2851"/>
    <w:rsid w:val="00441400"/>
    <w:rsid w:val="00442A51"/>
    <w:rsid w:val="0044752D"/>
    <w:rsid w:val="004700D8"/>
    <w:rsid w:val="00480118"/>
    <w:rsid w:val="004911F4"/>
    <w:rsid w:val="004914E0"/>
    <w:rsid w:val="00492D45"/>
    <w:rsid w:val="00495ABE"/>
    <w:rsid w:val="004A68FE"/>
    <w:rsid w:val="004B6371"/>
    <w:rsid w:val="004C1E63"/>
    <w:rsid w:val="004C201E"/>
    <w:rsid w:val="004C48F7"/>
    <w:rsid w:val="004C7D96"/>
    <w:rsid w:val="004D1630"/>
    <w:rsid w:val="004D5B7C"/>
    <w:rsid w:val="004E604A"/>
    <w:rsid w:val="004F37D4"/>
    <w:rsid w:val="00504EDE"/>
    <w:rsid w:val="00505F98"/>
    <w:rsid w:val="00510357"/>
    <w:rsid w:val="0051493F"/>
    <w:rsid w:val="00540655"/>
    <w:rsid w:val="00545F70"/>
    <w:rsid w:val="00556808"/>
    <w:rsid w:val="0057381F"/>
    <w:rsid w:val="0057516F"/>
    <w:rsid w:val="00581047"/>
    <w:rsid w:val="005871C2"/>
    <w:rsid w:val="005A01F9"/>
    <w:rsid w:val="005C5CE0"/>
    <w:rsid w:val="005C670E"/>
    <w:rsid w:val="005E1763"/>
    <w:rsid w:val="005E43F2"/>
    <w:rsid w:val="005E5339"/>
    <w:rsid w:val="005E5686"/>
    <w:rsid w:val="005E6E2D"/>
    <w:rsid w:val="006040F5"/>
    <w:rsid w:val="006165BB"/>
    <w:rsid w:val="00634182"/>
    <w:rsid w:val="00667A54"/>
    <w:rsid w:val="00667AEF"/>
    <w:rsid w:val="00680E13"/>
    <w:rsid w:val="006859E9"/>
    <w:rsid w:val="006A57B2"/>
    <w:rsid w:val="006C2AA1"/>
    <w:rsid w:val="006D4B7E"/>
    <w:rsid w:val="007144EC"/>
    <w:rsid w:val="007270C7"/>
    <w:rsid w:val="00734A36"/>
    <w:rsid w:val="00745C1F"/>
    <w:rsid w:val="007527E0"/>
    <w:rsid w:val="007528BB"/>
    <w:rsid w:val="007579B9"/>
    <w:rsid w:val="00775959"/>
    <w:rsid w:val="007B7AB6"/>
    <w:rsid w:val="007D6B91"/>
    <w:rsid w:val="007F1388"/>
    <w:rsid w:val="007F2ACA"/>
    <w:rsid w:val="00817755"/>
    <w:rsid w:val="00821E22"/>
    <w:rsid w:val="00834477"/>
    <w:rsid w:val="00841BC7"/>
    <w:rsid w:val="008428C0"/>
    <w:rsid w:val="0084384A"/>
    <w:rsid w:val="00866617"/>
    <w:rsid w:val="0087698A"/>
    <w:rsid w:val="00883A5E"/>
    <w:rsid w:val="00891DA9"/>
    <w:rsid w:val="00893301"/>
    <w:rsid w:val="008B2F53"/>
    <w:rsid w:val="008B3209"/>
    <w:rsid w:val="008B4D7A"/>
    <w:rsid w:val="008B6BBE"/>
    <w:rsid w:val="008D48DB"/>
    <w:rsid w:val="008E1FF1"/>
    <w:rsid w:val="008F016B"/>
    <w:rsid w:val="008F3DED"/>
    <w:rsid w:val="009009A3"/>
    <w:rsid w:val="00904308"/>
    <w:rsid w:val="00910B72"/>
    <w:rsid w:val="009111F6"/>
    <w:rsid w:val="009129B6"/>
    <w:rsid w:val="00926023"/>
    <w:rsid w:val="00932E6E"/>
    <w:rsid w:val="009552D1"/>
    <w:rsid w:val="00971A87"/>
    <w:rsid w:val="009B0513"/>
    <w:rsid w:val="009B2B9D"/>
    <w:rsid w:val="009C3718"/>
    <w:rsid w:val="009D4345"/>
    <w:rsid w:val="009F14AE"/>
    <w:rsid w:val="00A06DDE"/>
    <w:rsid w:val="00A16F89"/>
    <w:rsid w:val="00A270FA"/>
    <w:rsid w:val="00A3415E"/>
    <w:rsid w:val="00A37712"/>
    <w:rsid w:val="00A43339"/>
    <w:rsid w:val="00A7442B"/>
    <w:rsid w:val="00A754F3"/>
    <w:rsid w:val="00A8617A"/>
    <w:rsid w:val="00A87B28"/>
    <w:rsid w:val="00A97568"/>
    <w:rsid w:val="00A97C33"/>
    <w:rsid w:val="00AB6EC1"/>
    <w:rsid w:val="00AF4F1D"/>
    <w:rsid w:val="00B026DC"/>
    <w:rsid w:val="00B11B0D"/>
    <w:rsid w:val="00B557FC"/>
    <w:rsid w:val="00B75775"/>
    <w:rsid w:val="00B94DCF"/>
    <w:rsid w:val="00BA34C2"/>
    <w:rsid w:val="00BB1592"/>
    <w:rsid w:val="00BB5615"/>
    <w:rsid w:val="00BB5C8A"/>
    <w:rsid w:val="00BC5429"/>
    <w:rsid w:val="00BE12DE"/>
    <w:rsid w:val="00C156C4"/>
    <w:rsid w:val="00C372E9"/>
    <w:rsid w:val="00C56669"/>
    <w:rsid w:val="00C63EBB"/>
    <w:rsid w:val="00C75BBB"/>
    <w:rsid w:val="00C80FCB"/>
    <w:rsid w:val="00CC1E62"/>
    <w:rsid w:val="00CE5E78"/>
    <w:rsid w:val="00CE63D5"/>
    <w:rsid w:val="00D03DF8"/>
    <w:rsid w:val="00D16F17"/>
    <w:rsid w:val="00D21459"/>
    <w:rsid w:val="00D364EE"/>
    <w:rsid w:val="00D47F9A"/>
    <w:rsid w:val="00DA12F8"/>
    <w:rsid w:val="00DA6D99"/>
    <w:rsid w:val="00DE41B3"/>
    <w:rsid w:val="00DF64BF"/>
    <w:rsid w:val="00E06181"/>
    <w:rsid w:val="00E06B98"/>
    <w:rsid w:val="00E11C0F"/>
    <w:rsid w:val="00E15CEC"/>
    <w:rsid w:val="00E329D6"/>
    <w:rsid w:val="00E337B1"/>
    <w:rsid w:val="00E43B8E"/>
    <w:rsid w:val="00E46CAC"/>
    <w:rsid w:val="00E51466"/>
    <w:rsid w:val="00E54BDA"/>
    <w:rsid w:val="00E562D6"/>
    <w:rsid w:val="00E66317"/>
    <w:rsid w:val="00EA2321"/>
    <w:rsid w:val="00EB4E05"/>
    <w:rsid w:val="00EB548F"/>
    <w:rsid w:val="00EB59C8"/>
    <w:rsid w:val="00EC3A5E"/>
    <w:rsid w:val="00EC3F3C"/>
    <w:rsid w:val="00ED05CD"/>
    <w:rsid w:val="00ED3F78"/>
    <w:rsid w:val="00EF36E7"/>
    <w:rsid w:val="00EF6459"/>
    <w:rsid w:val="00F0085B"/>
    <w:rsid w:val="00F51222"/>
    <w:rsid w:val="00F83721"/>
    <w:rsid w:val="00F9522C"/>
    <w:rsid w:val="00FB5084"/>
    <w:rsid w:val="00FE628B"/>
    <w:rsid w:val="00FE7D6C"/>
    <w:rsid w:val="00FF24C9"/>
    <w:rsid w:val="01F80FDB"/>
    <w:rsid w:val="05E233BA"/>
    <w:rsid w:val="162EC8FE"/>
    <w:rsid w:val="1F37CB98"/>
    <w:rsid w:val="34399A69"/>
    <w:rsid w:val="354DFEFC"/>
    <w:rsid w:val="37357CFE"/>
    <w:rsid w:val="3C879BB1"/>
    <w:rsid w:val="4702AE69"/>
    <w:rsid w:val="4AE5DBFF"/>
    <w:rsid w:val="4FD25D90"/>
    <w:rsid w:val="51CF2B73"/>
    <w:rsid w:val="5480AEB9"/>
    <w:rsid w:val="5BAD82E9"/>
    <w:rsid w:val="5C396D13"/>
    <w:rsid w:val="5DD53D74"/>
    <w:rsid w:val="614A8273"/>
    <w:rsid w:val="6217046F"/>
    <w:rsid w:val="64226C5C"/>
    <w:rsid w:val="6C5CD8A8"/>
    <w:rsid w:val="730718B1"/>
    <w:rsid w:val="79DFAB73"/>
    <w:rsid w:val="7B734B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7937"/>
  <w15:docId w15:val="{8C4B4829-1E31-4401-83AB-16D5D6CB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556808"/>
    <w:pPr>
      <w:spacing w:line="300" w:lineRule="exact"/>
    </w:pPr>
    <w:rPr>
      <w:rFonts w:ascii="Arial" w:hAnsi="Arial"/>
      <w:color w:val="000000"/>
      <w:sz w:val="22"/>
      <w:szCs w:val="24"/>
    </w:rPr>
  </w:style>
  <w:style w:type="paragraph" w:styleId="berschrift1">
    <w:name w:val="heading 1"/>
    <w:basedOn w:val="Standard"/>
    <w:next w:val="Standard"/>
    <w:qFormat/>
    <w:rsid w:val="00556808"/>
    <w:pPr>
      <w:keepNext/>
      <w:outlineLvl w:val="0"/>
    </w:pPr>
    <w:rPr>
      <w:b/>
      <w:bCs/>
    </w:rPr>
  </w:style>
  <w:style w:type="paragraph" w:styleId="berschrift3">
    <w:name w:val="heading 3"/>
    <w:basedOn w:val="Standard"/>
    <w:next w:val="Standard"/>
    <w:link w:val="berschrift3Zchn"/>
    <w:qFormat/>
    <w:rsid w:val="00E329D6"/>
    <w:pPr>
      <w:keepNext/>
      <w:spacing w:line="360" w:lineRule="auto"/>
      <w:outlineLvl w:val="2"/>
    </w:pPr>
    <w:rPr>
      <w:rFonts w:cs="Arial"/>
      <w:b/>
      <w:bCs/>
      <w:color w:val="auto"/>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dressfeldBrief" w:customStyle="1">
    <w:name w:val="Adressfeld Brief"/>
    <w:basedOn w:val="Standard"/>
    <w:rsid w:val="00556808"/>
    <w:pPr>
      <w:framePr w:w="3240" w:h="1440" w:hSpace="180" w:wrap="around" w:hAnchor="page" w:vAnchor="text" w:x="1248" w:y="167"/>
    </w:pPr>
    <w:rPr>
      <w:rFonts w:cs="Arial"/>
    </w:rPr>
  </w:style>
  <w:style w:type="paragraph" w:styleId="TextbereichBrief" w:customStyle="1">
    <w:name w:val="Textbereich Brief"/>
    <w:basedOn w:val="Standard"/>
    <w:rsid w:val="00556808"/>
    <w:pPr>
      <w:shd w:val="solid" w:color="FFFFFF" w:fill="FFFFFF"/>
    </w:pPr>
    <w:rPr>
      <w:rFonts w:cs="Arial"/>
      <w:bCs/>
    </w:rPr>
  </w:style>
  <w:style w:type="paragraph" w:styleId="Kopfzeile">
    <w:name w:val="header"/>
    <w:basedOn w:val="Standard"/>
    <w:link w:val="KopfzeileZchn"/>
    <w:semiHidden/>
    <w:rsid w:val="00556808"/>
    <w:pPr>
      <w:tabs>
        <w:tab w:val="center" w:pos="4536"/>
        <w:tab w:val="right" w:pos="9072"/>
      </w:tabs>
    </w:pPr>
  </w:style>
  <w:style w:type="paragraph" w:styleId="Fuzeile">
    <w:name w:val="footer"/>
    <w:basedOn w:val="Standard"/>
    <w:semiHidden/>
    <w:rsid w:val="00556808"/>
    <w:pPr>
      <w:tabs>
        <w:tab w:val="center" w:pos="4536"/>
        <w:tab w:val="right" w:pos="9072"/>
      </w:tabs>
    </w:pPr>
  </w:style>
  <w:style w:type="paragraph" w:styleId="Beschriftung">
    <w:name w:val="caption"/>
    <w:basedOn w:val="Standard"/>
    <w:next w:val="Standard"/>
    <w:qFormat/>
    <w:rsid w:val="00556808"/>
    <w:pPr>
      <w:framePr w:w="2631" w:h="9078" w:hSpace="181" w:wrap="around" w:hAnchor="page" w:vAnchor="page" w:x="8987" w:y="5936" w:hRule="exact" w:anchorLock="1"/>
      <w:shd w:val="solid" w:color="FFFFFF" w:fill="FFFFFF"/>
      <w:spacing w:line="240" w:lineRule="exact"/>
    </w:pPr>
    <w:rPr>
      <w:rFonts w:ascii="Arial Narrow" w:hAnsi="Arial Narrow"/>
      <w:b/>
      <w:bCs/>
      <w:sz w:val="17"/>
    </w:rPr>
  </w:style>
  <w:style w:type="paragraph" w:styleId="HKFuF85Mitte" w:customStyle="1">
    <w:name w:val="HK Fuß F 8.5 Mitte"/>
    <w:rsid w:val="00556808"/>
    <w:pPr>
      <w:tabs>
        <w:tab w:val="right" w:pos="1531"/>
        <w:tab w:val="right" w:pos="3742"/>
      </w:tabs>
      <w:spacing w:line="190" w:lineRule="atLeast"/>
      <w:jc w:val="center"/>
    </w:pPr>
    <w:rPr>
      <w:rFonts w:ascii="Univers 55" w:hAnsi="Univers 55"/>
      <w:b/>
      <w:snapToGrid w:val="0"/>
      <w:color w:val="000000"/>
      <w:spacing w:val="-15"/>
      <w:sz w:val="17"/>
    </w:rPr>
  </w:style>
  <w:style w:type="character" w:styleId="Hyperlink">
    <w:name w:val="Hyperlink"/>
    <w:basedOn w:val="Absatz-Standardschriftart"/>
    <w:semiHidden/>
    <w:rsid w:val="00556808"/>
    <w:rPr>
      <w:color w:val="0000FF"/>
      <w:u w:val="single"/>
    </w:rPr>
  </w:style>
  <w:style w:type="character" w:styleId="berschrift3Zchn" w:customStyle="1">
    <w:name w:val="Überschrift 3 Zchn"/>
    <w:basedOn w:val="Absatz-Standardschriftart"/>
    <w:link w:val="berschrift3"/>
    <w:rsid w:val="00E329D6"/>
    <w:rPr>
      <w:rFonts w:ascii="Arial" w:hAnsi="Arial" w:cs="Arial"/>
      <w:b/>
      <w:bCs/>
      <w:sz w:val="22"/>
      <w:szCs w:val="24"/>
    </w:rPr>
  </w:style>
  <w:style w:type="character" w:styleId="KopfzeileZchn" w:customStyle="1">
    <w:name w:val="Kopfzeile Zchn"/>
    <w:basedOn w:val="Absatz-Standardschriftart"/>
    <w:link w:val="Kopfzeile"/>
    <w:semiHidden/>
    <w:rsid w:val="00926023"/>
    <w:rPr>
      <w:rFonts w:ascii="Arial" w:hAnsi="Arial"/>
      <w:color w:val="000000"/>
      <w:sz w:val="22"/>
      <w:szCs w:val="24"/>
    </w:rPr>
  </w:style>
  <w:style w:type="paragraph" w:styleId="Sprechblasentext">
    <w:name w:val="Balloon Text"/>
    <w:basedOn w:val="Standard"/>
    <w:link w:val="SprechblasentextZchn"/>
    <w:uiPriority w:val="99"/>
    <w:semiHidden/>
    <w:unhideWhenUsed/>
    <w:rsid w:val="00F83721"/>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F83721"/>
    <w:rPr>
      <w:rFonts w:ascii="Tahoma" w:hAnsi="Tahoma" w:cs="Tahoma"/>
      <w:color w:val="000000"/>
      <w:sz w:val="16"/>
      <w:szCs w:val="16"/>
    </w:rPr>
  </w:style>
  <w:style w:type="paragraph" w:styleId="Default" w:customStyle="1">
    <w:name w:val="Default"/>
    <w:rsid w:val="00245ADB"/>
    <w:pPr>
      <w:autoSpaceDE w:val="0"/>
      <w:autoSpaceDN w:val="0"/>
      <w:adjustRightInd w:val="0"/>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BE12DE"/>
    <w:rPr>
      <w:sz w:val="16"/>
      <w:szCs w:val="16"/>
    </w:rPr>
  </w:style>
  <w:style w:type="paragraph" w:styleId="Kommentartext">
    <w:name w:val="annotation text"/>
    <w:basedOn w:val="Standard"/>
    <w:link w:val="KommentartextZchn"/>
    <w:uiPriority w:val="99"/>
    <w:semiHidden/>
    <w:unhideWhenUsed/>
    <w:rsid w:val="00BE12DE"/>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BE12DE"/>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BE12DE"/>
    <w:rPr>
      <w:b/>
      <w:bCs/>
    </w:rPr>
  </w:style>
  <w:style w:type="character" w:styleId="KommentarthemaZchn" w:customStyle="1">
    <w:name w:val="Kommentarthema Zchn"/>
    <w:basedOn w:val="KommentartextZchn"/>
    <w:link w:val="Kommentarthema"/>
    <w:uiPriority w:val="99"/>
    <w:semiHidden/>
    <w:rsid w:val="00BE12DE"/>
    <w:rPr>
      <w:rFonts w:ascii="Arial" w:hAnsi="Arial"/>
      <w:b/>
      <w:bCs/>
      <w:color w:val="000000"/>
    </w:rPr>
  </w:style>
  <w:style w:type="character" w:styleId="NichtaufgelsteErwhnung1" w:customStyle="1">
    <w:name w:val="Nicht aufgelöste Erwähnung1"/>
    <w:basedOn w:val="Absatz-Standardschriftart"/>
    <w:uiPriority w:val="99"/>
    <w:semiHidden/>
    <w:unhideWhenUsed/>
    <w:rsid w:val="002246E1"/>
    <w:rPr>
      <w:color w:val="605E5C"/>
      <w:shd w:val="clear" w:color="auto" w:fill="E1DFDD"/>
    </w:rPr>
  </w:style>
  <w:style w:type="paragraph" w:styleId="Listenabsatz">
    <w:name w:val="List Paragraph"/>
    <w:basedOn w:val="Standard"/>
    <w:uiPriority w:val="34"/>
    <w:qFormat/>
    <w:rsid w:val="002E4552"/>
    <w:pPr>
      <w:spacing w:after="160" w:line="259" w:lineRule="auto"/>
      <w:ind w:left="720"/>
      <w:contextualSpacing/>
    </w:pPr>
    <w:rPr>
      <w:rFonts w:asciiTheme="minorHAnsi" w:hAnsiTheme="minorHAnsi" w:eastAsiaTheme="minorHAnsi" w:cstheme="minorBidi"/>
      <w:color w:val="auto"/>
      <w:szCs w:val="22"/>
      <w:lang w:eastAsia="en-US"/>
    </w:rPr>
  </w:style>
  <w:style w:type="paragraph" w:styleId="berarbeitung">
    <w:name w:val="Revision"/>
    <w:hidden/>
    <w:uiPriority w:val="99"/>
    <w:semiHidden/>
    <w:rsid w:val="00322EEC"/>
    <w:rPr>
      <w:rFonts w:ascii="Arial" w:hAnsi="Arial"/>
      <w:color w:val="000000"/>
      <w:sz w:val="22"/>
      <w:szCs w:val="24"/>
    </w:rPr>
  </w:style>
  <w:style w:type="table" w:styleId="Tabellenraster">
    <w:name w:val="Table Grid"/>
    <w:basedOn w:val="NormaleTabel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1582">
      <w:bodyDiv w:val="1"/>
      <w:marLeft w:val="0"/>
      <w:marRight w:val="0"/>
      <w:marTop w:val="0"/>
      <w:marBottom w:val="0"/>
      <w:divBdr>
        <w:top w:val="none" w:sz="0" w:space="0" w:color="auto"/>
        <w:left w:val="none" w:sz="0" w:space="0" w:color="auto"/>
        <w:bottom w:val="none" w:sz="0" w:space="0" w:color="auto"/>
        <w:right w:val="none" w:sz="0" w:space="0" w:color="auto"/>
      </w:divBdr>
      <w:divsChild>
        <w:div w:id="1052123205">
          <w:marLeft w:val="0"/>
          <w:marRight w:val="0"/>
          <w:marTop w:val="0"/>
          <w:marBottom w:val="0"/>
          <w:divBdr>
            <w:top w:val="none" w:sz="0" w:space="0" w:color="auto"/>
            <w:left w:val="none" w:sz="0" w:space="0" w:color="auto"/>
            <w:bottom w:val="none" w:sz="0" w:space="0" w:color="auto"/>
            <w:right w:val="none" w:sz="0" w:space="0" w:color="auto"/>
          </w:divBdr>
          <w:divsChild>
            <w:div w:id="1398438495">
              <w:marLeft w:val="0"/>
              <w:marRight w:val="0"/>
              <w:marTop w:val="150"/>
              <w:marBottom w:val="0"/>
              <w:divBdr>
                <w:top w:val="none" w:sz="0" w:space="0" w:color="auto"/>
                <w:left w:val="none" w:sz="0" w:space="0" w:color="auto"/>
                <w:bottom w:val="none" w:sz="0" w:space="0" w:color="auto"/>
                <w:right w:val="none" w:sz="0" w:space="0" w:color="auto"/>
              </w:divBdr>
              <w:divsChild>
                <w:div w:id="1493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457">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150"/>
              <w:marBottom w:val="0"/>
              <w:divBdr>
                <w:top w:val="none" w:sz="0" w:space="0" w:color="auto"/>
                <w:left w:val="none" w:sz="0" w:space="0" w:color="auto"/>
                <w:bottom w:val="none" w:sz="0" w:space="0" w:color="auto"/>
                <w:right w:val="none" w:sz="0" w:space="0" w:color="auto"/>
              </w:divBdr>
              <w:divsChild>
                <w:div w:id="2268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40a658e-f56b-4d2d-8512-32e7375c0695" xsi:nil="true"/>
    <lcf76f155ced4ddcb4097134ff3c332f xmlns="07fc6c72-dce8-4c8b-9f57-092ed1468f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D540154A0A294E9F33D5DC459B65A8" ma:contentTypeVersion="18" ma:contentTypeDescription="Ein neues Dokument erstellen." ma:contentTypeScope="" ma:versionID="3945cabe980e0fdd7870eb644a07f7c2">
  <xsd:schema xmlns:xsd="http://www.w3.org/2001/XMLSchema" xmlns:xs="http://www.w3.org/2001/XMLSchema" xmlns:p="http://schemas.microsoft.com/office/2006/metadata/properties" xmlns:ns2="07fc6c72-dce8-4c8b-9f57-092ed1468f3f" xmlns:ns3="a40a658e-f56b-4d2d-8512-32e7375c0695" targetNamespace="http://schemas.microsoft.com/office/2006/metadata/properties" ma:root="true" ma:fieldsID="47ac1779a7186cd37f8d462c63198bc4" ns2:_="" ns3:_="">
    <xsd:import namespace="07fc6c72-dce8-4c8b-9f57-092ed1468f3f"/>
    <xsd:import namespace="a40a658e-f56b-4d2d-8512-32e7375c0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c6c72-dce8-4c8b-9f57-092ed1468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66a9f03-ac8e-4939-9409-d5e08fa8f00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a658e-f56b-4d2d-8512-32e7375c069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b4d7ac2-2441-45f1-9f84-08bddda8e76f}" ma:internalName="TaxCatchAll" ma:showField="CatchAllData" ma:web="a40a658e-f56b-4d2d-8512-32e7375c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51BB6-9F82-43B6-888B-4C063EB76961}">
  <ds:schemaRefs>
    <ds:schemaRef ds:uri="http://schemas.microsoft.com/office/2006/metadata/properties"/>
    <ds:schemaRef ds:uri="a40a658e-f56b-4d2d-8512-32e7375c0695"/>
    <ds:schemaRef ds:uri="07fc6c72-dce8-4c8b-9f57-092ed1468f3f"/>
    <ds:schemaRef ds:uri="http://schemas.microsoft.com/office/infopath/2007/PartnerControls"/>
  </ds:schemaRefs>
</ds:datastoreItem>
</file>

<file path=customXml/itemProps2.xml><?xml version="1.0" encoding="utf-8"?>
<ds:datastoreItem xmlns:ds="http://schemas.openxmlformats.org/officeDocument/2006/customXml" ds:itemID="{F22D6387-F594-42CE-8EDB-4A4D7B44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c6c72-dce8-4c8b-9f57-092ed1468f3f"/>
    <ds:schemaRef ds:uri="a40a658e-f56b-4d2d-8512-32e7375c0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126ED-DE69-47E8-BD88-1BAE0ECCB1B3}">
  <ds:schemaRefs>
    <ds:schemaRef ds:uri="http://schemas.openxmlformats.org/officeDocument/2006/bibliography"/>
  </ds:schemaRefs>
</ds:datastoreItem>
</file>

<file path=customXml/itemProps4.xml><?xml version="1.0" encoding="utf-8"?>
<ds:datastoreItem xmlns:ds="http://schemas.openxmlformats.org/officeDocument/2006/customXml" ds:itemID="{551AE288-6A1E-4B6C-8C55-36BEA7B16A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Vorname Name</dc:title>
  <dc:creator>Melanie Eggerstedt</dc:creator>
  <keywords>, docId:5834536CA03F8BD9401A9FB94D777F0D</keywords>
  <lastModifiedBy>Vedder, Ina</lastModifiedBy>
  <revision>3</revision>
  <lastPrinted>2018-01-04T12:37:00.0000000Z</lastPrinted>
  <dcterms:created xsi:type="dcterms:W3CDTF">2024-04-15T07:19:00.0000000Z</dcterms:created>
  <dcterms:modified xsi:type="dcterms:W3CDTF">2024-04-19T07:47:47.7991296Z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0x01010015D540154A0A294E9F33D5DC459B65A8</vt:lpwstr>
  </property>
  <property fmtid="{D5CDD505-2E9C-101B-9397-08002B2CF9AE}" pid="3" name="Order">
    <vt:r8>23200</vt:r8>
  </property>
  <property fmtid="{D5CDD505-2E9C-101B-9397-08002B2CF9AE}" pid="4" name="TemplateUrl">
    <vt:lpwstr/>
  </property>
  <property fmtid="{D5CDD505-2E9C-101B-9397-08002B2CF9AE}" pid="5" name="_CopySource">
    <vt:lpwstr>http://sharepoint01/Bohle Handbuch/Marketing Vorlagen/Word-Vorlagen/Haan/Briefvorlage Bohle AG_V1.3_Word2007_ohne Verknüpfung.docx.dotx</vt:lpwstr>
  </property>
  <property fmtid="{D5CDD505-2E9C-101B-9397-08002B2CF9AE}" pid="6" name="xd_ProgID">
    <vt:lpwstr/>
  </property>
  <property fmtid="{D5CDD505-2E9C-101B-9397-08002B2CF9AE}" pid="7" name="MediaServiceImageTags">
    <vt:lpwstr/>
  </property>
</Properties>
</file>